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8C" w:rsidRDefault="00D5238C" w:rsidP="00D5238C">
      <w:pPr>
        <w:pStyle w:val="Default"/>
      </w:pPr>
    </w:p>
    <w:p w:rsidR="00662499" w:rsidRPr="00E92863" w:rsidRDefault="00662499" w:rsidP="00E92863">
      <w:pPr>
        <w:suppressAutoHyphens/>
        <w:spacing w:before="240" w:after="60"/>
        <w:jc w:val="center"/>
        <w:rPr>
          <w:rFonts w:ascii="Cambria" w:hAnsi="Cambria"/>
          <w:bCs/>
          <w:kern w:val="1"/>
          <w:lang w:eastAsia="ar-SA"/>
        </w:rPr>
      </w:pPr>
      <w:r w:rsidRPr="00E92863">
        <w:rPr>
          <w:rFonts w:ascii="Cambria" w:hAnsi="Cambria"/>
          <w:bCs/>
          <w:kern w:val="1"/>
          <w:lang w:eastAsia="ar-SA"/>
        </w:rPr>
        <w:t>Государственное бюджетное дошкольное образовательное учреждение</w:t>
      </w:r>
    </w:p>
    <w:p w:rsidR="00662499" w:rsidRPr="00E92863" w:rsidRDefault="00662499" w:rsidP="00E92863">
      <w:pPr>
        <w:suppressAutoHyphens/>
        <w:jc w:val="center"/>
        <w:rPr>
          <w:rFonts w:cs="Calibri"/>
          <w:lang w:eastAsia="ar-SA"/>
        </w:rPr>
      </w:pPr>
      <w:r w:rsidRPr="00E92863">
        <w:rPr>
          <w:rFonts w:cs="Calibri"/>
          <w:lang w:eastAsia="ar-SA"/>
        </w:rPr>
        <w:t>детский</w:t>
      </w:r>
      <w:r w:rsidR="00E92863" w:rsidRPr="00E92863">
        <w:rPr>
          <w:rFonts w:cs="Calibri"/>
          <w:lang w:eastAsia="ar-SA"/>
        </w:rPr>
        <w:t xml:space="preserve"> сад № 51 комбинированного вида </w:t>
      </w:r>
      <w:r w:rsidRPr="00E92863">
        <w:rPr>
          <w:rFonts w:cs="Calibri"/>
          <w:lang w:eastAsia="ar-SA"/>
        </w:rPr>
        <w:t xml:space="preserve">Московского района </w:t>
      </w:r>
      <w:r w:rsidR="00E92863" w:rsidRPr="00E92863">
        <w:rPr>
          <w:rFonts w:cs="Calibri"/>
          <w:lang w:eastAsia="ar-SA"/>
        </w:rPr>
        <w:t xml:space="preserve"> </w:t>
      </w:r>
      <w:r w:rsidRPr="00E92863">
        <w:rPr>
          <w:rFonts w:cs="Calibri"/>
          <w:lang w:eastAsia="ar-SA"/>
        </w:rPr>
        <w:t>Санкт-Петербурга</w:t>
      </w:r>
    </w:p>
    <w:p w:rsidR="004641F9" w:rsidRDefault="00662499" w:rsidP="004641F9">
      <w:pPr>
        <w:pStyle w:val="Default"/>
        <w:jc w:val="both"/>
      </w:pPr>
      <w:r w:rsidRPr="0062678C">
        <w:rPr>
          <w:rFonts w:cs="Calibri"/>
          <w:sz w:val="28"/>
          <w:szCs w:val="28"/>
          <w:lang w:eastAsia="ar-SA"/>
        </w:rPr>
        <w:br/>
      </w:r>
    </w:p>
    <w:p w:rsidR="00D5238C" w:rsidRDefault="00D5238C" w:rsidP="004641F9">
      <w:pPr>
        <w:pStyle w:val="Default"/>
        <w:jc w:val="both"/>
      </w:pPr>
    </w:p>
    <w:p w:rsidR="00D5238C" w:rsidRDefault="00D5238C" w:rsidP="00D5238C">
      <w:pPr>
        <w:pStyle w:val="Default"/>
        <w:ind w:left="2100"/>
        <w:jc w:val="both"/>
      </w:pPr>
    </w:p>
    <w:p w:rsidR="00D5238C" w:rsidRDefault="00D5238C" w:rsidP="004641F9">
      <w:pPr>
        <w:pStyle w:val="Default"/>
        <w:jc w:val="both"/>
      </w:pPr>
    </w:p>
    <w:p w:rsidR="00D5238C" w:rsidRDefault="00D5238C" w:rsidP="00D5238C">
      <w:pPr>
        <w:pStyle w:val="Default"/>
        <w:ind w:left="2100"/>
        <w:jc w:val="both"/>
      </w:pPr>
    </w:p>
    <w:p w:rsidR="00D5238C" w:rsidRDefault="00D5238C" w:rsidP="00D5238C">
      <w:pPr>
        <w:pStyle w:val="Default"/>
        <w:ind w:left="2100"/>
        <w:jc w:val="both"/>
      </w:pPr>
    </w:p>
    <w:p w:rsidR="00D5238C" w:rsidRDefault="00D5238C" w:rsidP="00D5238C">
      <w:pPr>
        <w:pStyle w:val="Default"/>
        <w:ind w:left="2100"/>
        <w:jc w:val="both"/>
      </w:pPr>
    </w:p>
    <w:p w:rsidR="00D5238C" w:rsidRDefault="00D5238C" w:rsidP="00D5238C">
      <w:pPr>
        <w:pStyle w:val="Default"/>
        <w:ind w:left="2100"/>
        <w:jc w:val="both"/>
      </w:pPr>
    </w:p>
    <w:p w:rsidR="00D5238C" w:rsidRPr="00D5238C" w:rsidRDefault="00D5238C" w:rsidP="00D5238C">
      <w:pPr>
        <w:pStyle w:val="Default"/>
        <w:ind w:left="2100"/>
        <w:jc w:val="both"/>
        <w:rPr>
          <w:sz w:val="32"/>
          <w:szCs w:val="32"/>
        </w:rPr>
      </w:pPr>
    </w:p>
    <w:p w:rsidR="00D5238C" w:rsidRPr="00D5238C" w:rsidRDefault="00D5238C" w:rsidP="00D5238C">
      <w:pPr>
        <w:suppressAutoHyphens/>
        <w:spacing w:line="276" w:lineRule="auto"/>
        <w:jc w:val="center"/>
        <w:rPr>
          <w:rFonts w:cs="Calibri"/>
          <w:b/>
          <w:sz w:val="32"/>
          <w:szCs w:val="32"/>
          <w:lang w:eastAsia="ar-SA"/>
        </w:rPr>
      </w:pPr>
      <w:r w:rsidRPr="00D5238C">
        <w:rPr>
          <w:rFonts w:cs="Calibri"/>
          <w:b/>
          <w:color w:val="000000"/>
          <w:sz w:val="32"/>
          <w:szCs w:val="32"/>
          <w:shd w:val="clear" w:color="auto" w:fill="FFFFFF"/>
          <w:lang w:eastAsia="ar-SA"/>
        </w:rPr>
        <w:t>ОТЧЁТ</w:t>
      </w:r>
      <w:r w:rsidRPr="00D5238C">
        <w:rPr>
          <w:rFonts w:cs="Calibri"/>
          <w:b/>
          <w:color w:val="000000"/>
          <w:sz w:val="32"/>
          <w:szCs w:val="32"/>
          <w:lang w:eastAsia="ar-SA"/>
        </w:rPr>
        <w:br/>
      </w:r>
      <w:r w:rsidRPr="00D5238C">
        <w:rPr>
          <w:rFonts w:cs="Calibri"/>
          <w:b/>
          <w:color w:val="000000"/>
          <w:sz w:val="32"/>
          <w:szCs w:val="32"/>
          <w:shd w:val="clear" w:color="auto" w:fill="FFFFFF"/>
          <w:lang w:eastAsia="ar-SA"/>
        </w:rPr>
        <w:t xml:space="preserve">о результатах </w:t>
      </w:r>
      <w:proofErr w:type="spellStart"/>
      <w:r w:rsidRPr="00D5238C">
        <w:rPr>
          <w:rFonts w:cs="Calibri"/>
          <w:b/>
          <w:color w:val="000000"/>
          <w:sz w:val="32"/>
          <w:szCs w:val="32"/>
          <w:shd w:val="clear" w:color="auto" w:fill="FFFFFF"/>
          <w:lang w:eastAsia="ar-SA"/>
        </w:rPr>
        <w:t>самообследования</w:t>
      </w:r>
      <w:proofErr w:type="spellEnd"/>
      <w:r w:rsidRPr="00D5238C">
        <w:rPr>
          <w:rFonts w:cs="Calibri"/>
          <w:b/>
          <w:color w:val="000000"/>
          <w:sz w:val="32"/>
          <w:szCs w:val="32"/>
          <w:shd w:val="clear" w:color="auto" w:fill="FFFFFF"/>
          <w:lang w:eastAsia="ar-SA"/>
        </w:rPr>
        <w:t xml:space="preserve"> </w:t>
      </w:r>
      <w:r w:rsidRPr="00D5238C">
        <w:rPr>
          <w:rFonts w:cs="Calibri"/>
          <w:b/>
          <w:color w:val="000000"/>
          <w:sz w:val="32"/>
          <w:szCs w:val="32"/>
          <w:lang w:eastAsia="ar-SA"/>
        </w:rPr>
        <w:br/>
      </w:r>
      <w:r w:rsidRPr="00D5238C">
        <w:rPr>
          <w:rFonts w:cs="Calibri"/>
          <w:b/>
          <w:sz w:val="32"/>
          <w:szCs w:val="32"/>
          <w:lang w:eastAsia="ar-SA"/>
        </w:rPr>
        <w:t xml:space="preserve">Государственного бюджетного дошкольного образовательного учреждения </w:t>
      </w:r>
    </w:p>
    <w:p w:rsidR="00D5238C" w:rsidRPr="00D5238C" w:rsidRDefault="00D5238C" w:rsidP="00D5238C">
      <w:pPr>
        <w:suppressAutoHyphens/>
        <w:spacing w:line="276" w:lineRule="auto"/>
        <w:jc w:val="center"/>
        <w:rPr>
          <w:rFonts w:cs="Calibri"/>
          <w:b/>
          <w:sz w:val="32"/>
          <w:szCs w:val="32"/>
          <w:lang w:eastAsia="ar-SA"/>
        </w:rPr>
      </w:pPr>
      <w:r w:rsidRPr="00D5238C">
        <w:rPr>
          <w:rFonts w:cs="Calibri"/>
          <w:b/>
          <w:sz w:val="32"/>
          <w:szCs w:val="32"/>
          <w:lang w:eastAsia="ar-SA"/>
        </w:rPr>
        <w:t>детского сада № 51 комбинированного вида</w:t>
      </w:r>
    </w:p>
    <w:p w:rsidR="00D5238C" w:rsidRPr="00D5238C" w:rsidRDefault="00D5238C" w:rsidP="00D5238C">
      <w:pPr>
        <w:suppressAutoHyphens/>
        <w:spacing w:line="276" w:lineRule="auto"/>
        <w:jc w:val="center"/>
        <w:rPr>
          <w:rFonts w:cs="Calibri"/>
          <w:b/>
          <w:sz w:val="32"/>
          <w:szCs w:val="32"/>
          <w:lang w:eastAsia="ar-SA"/>
        </w:rPr>
      </w:pPr>
      <w:r w:rsidRPr="00D5238C">
        <w:rPr>
          <w:rFonts w:cs="Calibri"/>
          <w:b/>
          <w:sz w:val="32"/>
          <w:szCs w:val="32"/>
          <w:lang w:eastAsia="ar-SA"/>
        </w:rPr>
        <w:t xml:space="preserve">Московского района Санкт-Петербурга </w:t>
      </w:r>
    </w:p>
    <w:p w:rsidR="00D5238C" w:rsidRPr="00D5238C" w:rsidRDefault="001720A4" w:rsidP="00D5238C">
      <w:pPr>
        <w:suppressAutoHyphens/>
        <w:spacing w:line="276" w:lineRule="auto"/>
        <w:jc w:val="center"/>
        <w:rPr>
          <w:rFonts w:cs="Calibri"/>
          <w:b/>
          <w:sz w:val="32"/>
          <w:szCs w:val="32"/>
          <w:lang w:eastAsia="ar-SA"/>
        </w:rPr>
      </w:pPr>
      <w:r>
        <w:rPr>
          <w:rFonts w:cs="Calibri"/>
          <w:b/>
          <w:sz w:val="32"/>
          <w:szCs w:val="32"/>
          <w:lang w:eastAsia="ar-SA"/>
        </w:rPr>
        <w:t>з</w:t>
      </w:r>
      <w:r w:rsidR="00D5238C" w:rsidRPr="00D5238C">
        <w:rPr>
          <w:rFonts w:cs="Calibri"/>
          <w:b/>
          <w:sz w:val="32"/>
          <w:szCs w:val="32"/>
          <w:lang w:eastAsia="ar-SA"/>
        </w:rPr>
        <w:t xml:space="preserve">а 2017 учебный год </w:t>
      </w:r>
    </w:p>
    <w:p w:rsidR="00D5238C" w:rsidRPr="00D5238C" w:rsidRDefault="00D5238C" w:rsidP="00D5238C">
      <w:pPr>
        <w:suppressAutoHyphens/>
        <w:spacing w:line="276" w:lineRule="auto"/>
        <w:rPr>
          <w:sz w:val="28"/>
          <w:szCs w:val="28"/>
        </w:rPr>
      </w:pPr>
      <w:r w:rsidRPr="00D5238C">
        <w:rPr>
          <w:rFonts w:cs="Calibri"/>
          <w:color w:val="000000"/>
          <w:sz w:val="32"/>
          <w:szCs w:val="32"/>
          <w:lang w:eastAsia="ar-SA"/>
        </w:rPr>
        <w:br/>
      </w:r>
      <w:r w:rsidRPr="00D5238C">
        <w:rPr>
          <w:rFonts w:cs="Calibri"/>
          <w:color w:val="000000"/>
          <w:sz w:val="32"/>
          <w:szCs w:val="32"/>
          <w:lang w:eastAsia="ar-SA"/>
        </w:rPr>
        <w:br/>
      </w:r>
      <w:r w:rsidRPr="00D5238C">
        <w:rPr>
          <w:rFonts w:cs="Calibri"/>
          <w:color w:val="000000"/>
          <w:sz w:val="28"/>
          <w:szCs w:val="28"/>
          <w:lang w:eastAsia="ar-SA"/>
        </w:rPr>
        <w:br/>
      </w:r>
      <w:r w:rsidRPr="00D5238C">
        <w:rPr>
          <w:rFonts w:eastAsiaTheme="minorHAnsi"/>
          <w:b/>
          <w:bCs/>
          <w:color w:val="000000"/>
          <w:sz w:val="28"/>
          <w:szCs w:val="28"/>
          <w:lang w:eastAsia="en-US"/>
        </w:rPr>
        <w:t xml:space="preserve"> </w:t>
      </w: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D5238C" w:rsidRDefault="00D5238C" w:rsidP="00D5238C">
      <w:pPr>
        <w:jc w:val="center"/>
        <w:rPr>
          <w:sz w:val="23"/>
          <w:szCs w:val="23"/>
        </w:rPr>
      </w:pPr>
    </w:p>
    <w:p w:rsidR="00B7499A" w:rsidRDefault="00B7499A" w:rsidP="00F43B8C">
      <w:pPr>
        <w:jc w:val="center"/>
        <w:rPr>
          <w:sz w:val="23"/>
          <w:szCs w:val="23"/>
        </w:rPr>
      </w:pPr>
    </w:p>
    <w:p w:rsidR="00B7499A" w:rsidRDefault="00B7499A" w:rsidP="00F43B8C">
      <w:pPr>
        <w:jc w:val="center"/>
        <w:rPr>
          <w:sz w:val="23"/>
          <w:szCs w:val="23"/>
        </w:rPr>
      </w:pPr>
    </w:p>
    <w:p w:rsidR="00B7499A" w:rsidRDefault="00B7499A" w:rsidP="00F43B8C">
      <w:pPr>
        <w:jc w:val="center"/>
        <w:rPr>
          <w:sz w:val="23"/>
          <w:szCs w:val="23"/>
        </w:rPr>
      </w:pPr>
    </w:p>
    <w:p w:rsidR="00B7499A" w:rsidRDefault="00B7499A" w:rsidP="00F43B8C">
      <w:pPr>
        <w:jc w:val="center"/>
        <w:rPr>
          <w:sz w:val="23"/>
          <w:szCs w:val="23"/>
        </w:rPr>
      </w:pPr>
    </w:p>
    <w:p w:rsidR="00D5238C" w:rsidRDefault="00D5238C" w:rsidP="00F43B8C">
      <w:pPr>
        <w:jc w:val="center"/>
        <w:rPr>
          <w:sz w:val="23"/>
          <w:szCs w:val="23"/>
        </w:rPr>
      </w:pPr>
      <w:r>
        <w:rPr>
          <w:sz w:val="23"/>
          <w:szCs w:val="23"/>
        </w:rPr>
        <w:t>г. Санкт-Петербург</w:t>
      </w:r>
    </w:p>
    <w:p w:rsidR="00D5238C" w:rsidRDefault="00E92863" w:rsidP="00D5238C">
      <w:pPr>
        <w:jc w:val="center"/>
        <w:rPr>
          <w:sz w:val="23"/>
          <w:szCs w:val="23"/>
        </w:rPr>
      </w:pPr>
      <w:r>
        <w:rPr>
          <w:sz w:val="23"/>
          <w:szCs w:val="23"/>
        </w:rPr>
        <w:t>2017</w:t>
      </w: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Pr="00982A7A" w:rsidRDefault="00E92863" w:rsidP="00D5238C">
      <w:pPr>
        <w:jc w:val="center"/>
      </w:pPr>
    </w:p>
    <w:p w:rsidR="00B7499A" w:rsidRDefault="00B7499A" w:rsidP="00E92863">
      <w:pPr>
        <w:pStyle w:val="Default"/>
        <w:rPr>
          <w:b/>
          <w:bCs/>
        </w:rPr>
      </w:pPr>
    </w:p>
    <w:p w:rsidR="00B7499A" w:rsidRDefault="00B7499A" w:rsidP="00E92863">
      <w:pPr>
        <w:pStyle w:val="Default"/>
        <w:rPr>
          <w:b/>
          <w:bCs/>
        </w:rPr>
      </w:pPr>
    </w:p>
    <w:p w:rsidR="00B7499A" w:rsidRDefault="00B7499A" w:rsidP="00E92863">
      <w:pPr>
        <w:pStyle w:val="Default"/>
        <w:rPr>
          <w:b/>
          <w:bCs/>
        </w:rPr>
      </w:pPr>
    </w:p>
    <w:p w:rsidR="00B7499A" w:rsidRDefault="00B7499A" w:rsidP="00E92863">
      <w:pPr>
        <w:pStyle w:val="Default"/>
        <w:rPr>
          <w:b/>
          <w:bCs/>
        </w:rPr>
      </w:pPr>
    </w:p>
    <w:p w:rsidR="00573B9A" w:rsidRDefault="00573B9A" w:rsidP="00573B9A">
      <w:pPr>
        <w:autoSpaceDE w:val="0"/>
        <w:autoSpaceDN w:val="0"/>
        <w:adjustRightInd w:val="0"/>
        <w:jc w:val="center"/>
        <w:rPr>
          <w:b/>
          <w:color w:val="000000"/>
          <w:sz w:val="28"/>
          <w:szCs w:val="28"/>
        </w:rPr>
      </w:pPr>
      <w:r w:rsidRPr="00573B9A">
        <w:rPr>
          <w:b/>
          <w:color w:val="000000"/>
          <w:sz w:val="28"/>
          <w:szCs w:val="28"/>
        </w:rPr>
        <w:t>СОДЕРЖАНИЕ</w:t>
      </w:r>
    </w:p>
    <w:p w:rsidR="00573B9A" w:rsidRPr="00994F9D" w:rsidRDefault="00573B9A" w:rsidP="00573B9A">
      <w:pPr>
        <w:autoSpaceDE w:val="0"/>
        <w:autoSpaceDN w:val="0"/>
        <w:adjustRightInd w:val="0"/>
        <w:jc w:val="center"/>
        <w:rPr>
          <w:b/>
          <w:color w:val="000000"/>
        </w:rPr>
      </w:pPr>
    </w:p>
    <w:p w:rsidR="00994F9D" w:rsidRDefault="00994F9D" w:rsidP="00B31CCE">
      <w:pPr>
        <w:pStyle w:val="Default"/>
        <w:jc w:val="both"/>
      </w:pPr>
      <w:r w:rsidRPr="00B31CCE">
        <w:rPr>
          <w:lang w:val="en-US"/>
        </w:rPr>
        <w:t>I</w:t>
      </w:r>
      <w:r w:rsidRPr="00B31CCE">
        <w:t xml:space="preserve"> Оценка </w:t>
      </w:r>
      <w:proofErr w:type="gramStart"/>
      <w:r w:rsidRPr="00B31CCE">
        <w:t>образовательной  деятельности</w:t>
      </w:r>
      <w:proofErr w:type="gramEnd"/>
      <w:r w:rsidRPr="00B31CCE">
        <w:t xml:space="preserve"> и организации учебного процесса.</w:t>
      </w:r>
    </w:p>
    <w:p w:rsidR="00F56822" w:rsidRPr="00B31CCE" w:rsidRDefault="00F56822" w:rsidP="00B31CCE">
      <w:pPr>
        <w:pStyle w:val="Default"/>
        <w:jc w:val="both"/>
      </w:pPr>
    </w:p>
    <w:p w:rsidR="00994F9D" w:rsidRPr="00B31CCE" w:rsidRDefault="00994F9D" w:rsidP="00B31CCE">
      <w:pPr>
        <w:suppressAutoHyphens/>
        <w:jc w:val="both"/>
        <w:rPr>
          <w:rFonts w:cs="Calibri"/>
          <w:lang w:eastAsia="ar-SA"/>
        </w:rPr>
      </w:pPr>
      <w:r w:rsidRPr="00B31CCE">
        <w:t>1. Общая характеристика образовательного учреждения.</w:t>
      </w:r>
    </w:p>
    <w:p w:rsidR="00994F9D" w:rsidRPr="00B31CCE" w:rsidRDefault="00994F9D" w:rsidP="00B31CCE">
      <w:pPr>
        <w:jc w:val="both"/>
      </w:pPr>
      <w:r w:rsidRPr="00B31CCE">
        <w:rPr>
          <w:bCs/>
        </w:rPr>
        <w:t xml:space="preserve">1.2. Информация о наличии </w:t>
      </w:r>
      <w:r w:rsidRPr="00B31CCE">
        <w:rPr>
          <w:bCs/>
        </w:rPr>
        <w:t>правоустанавливающих документов</w:t>
      </w:r>
    </w:p>
    <w:p w:rsidR="00994F9D" w:rsidRPr="00B31CCE" w:rsidRDefault="00994F9D" w:rsidP="00B31CCE">
      <w:pPr>
        <w:pStyle w:val="Default"/>
        <w:jc w:val="both"/>
      </w:pPr>
      <w:r w:rsidRPr="00B31CCE">
        <w:rPr>
          <w:bCs/>
        </w:rPr>
        <w:t xml:space="preserve">1.3. Информация о документации ГБДОУ,  </w:t>
      </w:r>
      <w:proofErr w:type="gramStart"/>
      <w:r w:rsidRPr="00B31CCE">
        <w:rPr>
          <w:bCs/>
        </w:rPr>
        <w:t>разработанных</w:t>
      </w:r>
      <w:proofErr w:type="gramEnd"/>
      <w:r w:rsidRPr="00B31CCE">
        <w:rPr>
          <w:bCs/>
        </w:rPr>
        <w:t xml:space="preserve"> в 2017 году</w:t>
      </w:r>
    </w:p>
    <w:p w:rsidR="00B31CCE" w:rsidRDefault="00994F9D" w:rsidP="00B31CCE">
      <w:pPr>
        <w:jc w:val="both"/>
      </w:pPr>
      <w:r w:rsidRPr="00B31CCE">
        <w:t xml:space="preserve">2. Оценка системы управления </w:t>
      </w:r>
      <w:r w:rsidR="00B31CCE">
        <w:t>ГБДОУ</w:t>
      </w:r>
    </w:p>
    <w:p w:rsidR="00994F9D" w:rsidRPr="00B31CCE" w:rsidRDefault="00994F9D" w:rsidP="00B31CCE">
      <w:pPr>
        <w:jc w:val="both"/>
        <w:rPr>
          <w:rFonts w:eastAsiaTheme="minorHAnsi"/>
          <w:bCs/>
          <w:color w:val="000000"/>
          <w:lang w:eastAsia="en-US"/>
        </w:rPr>
      </w:pPr>
      <w:r w:rsidRPr="00B31CCE">
        <w:rPr>
          <w:rFonts w:eastAsiaTheme="minorHAnsi"/>
          <w:bCs/>
          <w:color w:val="000000"/>
          <w:lang w:eastAsia="en-US"/>
        </w:rPr>
        <w:t>2.1.SWOT – анализ потенциала развития ГБДОУ</w:t>
      </w:r>
    </w:p>
    <w:p w:rsidR="00994F9D" w:rsidRPr="00B31CCE" w:rsidRDefault="00FC644A" w:rsidP="00B31CCE">
      <w:r w:rsidRPr="00B31CCE">
        <w:t xml:space="preserve">3. </w:t>
      </w:r>
      <w:r w:rsidRPr="00B31CCE">
        <w:t xml:space="preserve"> Оценка образовательной деятельности</w:t>
      </w:r>
    </w:p>
    <w:p w:rsidR="00FC644A" w:rsidRPr="00B31CCE" w:rsidRDefault="00FC644A" w:rsidP="00B31CCE">
      <w:pPr>
        <w:jc w:val="both"/>
        <w:rPr>
          <w:color w:val="000000" w:themeColor="text1"/>
        </w:rPr>
      </w:pPr>
      <w:r w:rsidRPr="00B31CCE">
        <w:rPr>
          <w:color w:val="000000" w:themeColor="text1"/>
        </w:rPr>
        <w:t>3.1. Взаимодействие с социальными партнерами</w:t>
      </w:r>
    </w:p>
    <w:p w:rsidR="00FC644A" w:rsidRPr="00B31CCE" w:rsidRDefault="00FC644A" w:rsidP="00B31CCE">
      <w:pPr>
        <w:jc w:val="both"/>
        <w:rPr>
          <w:color w:val="000000" w:themeColor="text1"/>
        </w:rPr>
      </w:pPr>
      <w:r w:rsidRPr="00B31CCE">
        <w:rPr>
          <w:color w:val="000000" w:themeColor="text1"/>
        </w:rPr>
        <w:t xml:space="preserve">3.2 </w:t>
      </w:r>
      <w:r w:rsidR="006A4522">
        <w:rPr>
          <w:color w:val="000000" w:themeColor="text1"/>
        </w:rPr>
        <w:t xml:space="preserve"> </w:t>
      </w:r>
      <w:r w:rsidRPr="00B31CCE">
        <w:rPr>
          <w:color w:val="000000" w:themeColor="text1"/>
        </w:rPr>
        <w:t>Основные формы взаимодействие с родителями воспитанников</w:t>
      </w:r>
    </w:p>
    <w:p w:rsidR="00FC644A" w:rsidRPr="00B31CCE" w:rsidRDefault="00FC644A" w:rsidP="00B31CCE">
      <w:pPr>
        <w:pStyle w:val="Default"/>
        <w:jc w:val="both"/>
        <w:rPr>
          <w:bCs/>
        </w:rPr>
      </w:pPr>
      <w:r w:rsidRPr="00B31CCE">
        <w:rPr>
          <w:bCs/>
        </w:rPr>
        <w:t>3.3 Оценка качества образовательной деятельности организации получателями</w:t>
      </w:r>
      <w:r w:rsidRPr="00B31CCE">
        <w:rPr>
          <w:bCs/>
        </w:rPr>
        <w:t xml:space="preserve"> </w:t>
      </w:r>
      <w:r w:rsidRPr="00B31CCE">
        <w:rPr>
          <w:bCs/>
        </w:rPr>
        <w:t>образовательных услуг</w:t>
      </w:r>
    </w:p>
    <w:p w:rsidR="00FC644A" w:rsidRPr="00B31CCE" w:rsidRDefault="00FC644A" w:rsidP="00B31CCE">
      <w:pPr>
        <w:pStyle w:val="Default"/>
        <w:jc w:val="both"/>
        <w:rPr>
          <w:bCs/>
        </w:rPr>
      </w:pPr>
      <w:r w:rsidRPr="00B31CCE">
        <w:rPr>
          <w:bCs/>
        </w:rPr>
        <w:t xml:space="preserve">4. </w:t>
      </w:r>
      <w:r w:rsidR="00B31CCE">
        <w:rPr>
          <w:bCs/>
        </w:rPr>
        <w:t>Оценка содержания  качества</w:t>
      </w:r>
      <w:r w:rsidRPr="00B31CCE">
        <w:rPr>
          <w:bCs/>
        </w:rPr>
        <w:t xml:space="preserve"> подготовки воспитанников</w:t>
      </w:r>
    </w:p>
    <w:p w:rsidR="00FC644A" w:rsidRPr="00B31CCE" w:rsidRDefault="00FC644A" w:rsidP="00B31CCE">
      <w:pPr>
        <w:pStyle w:val="Default"/>
        <w:jc w:val="both"/>
        <w:rPr>
          <w:bCs/>
        </w:rPr>
      </w:pPr>
      <w:r w:rsidRPr="00B31CCE">
        <w:rPr>
          <w:bCs/>
        </w:rPr>
        <w:t>5.</w:t>
      </w:r>
      <w:r w:rsidR="006A4522">
        <w:rPr>
          <w:bCs/>
        </w:rPr>
        <w:t xml:space="preserve"> </w:t>
      </w:r>
      <w:r w:rsidRPr="00B31CCE">
        <w:rPr>
          <w:bCs/>
        </w:rPr>
        <w:t>Оценка  кадрового обеспечения</w:t>
      </w:r>
    </w:p>
    <w:p w:rsidR="00FC644A" w:rsidRPr="00B31CCE" w:rsidRDefault="00FC644A" w:rsidP="00B31CCE">
      <w:pPr>
        <w:autoSpaceDE w:val="0"/>
        <w:autoSpaceDN w:val="0"/>
        <w:adjustRightInd w:val="0"/>
        <w:jc w:val="both"/>
        <w:rPr>
          <w:bCs/>
        </w:rPr>
      </w:pPr>
      <w:r w:rsidRPr="00B31CCE">
        <w:rPr>
          <w:bCs/>
        </w:rPr>
        <w:t xml:space="preserve">6. </w:t>
      </w:r>
      <w:r w:rsidR="006A4522">
        <w:rPr>
          <w:bCs/>
        </w:rPr>
        <w:t xml:space="preserve"> </w:t>
      </w:r>
      <w:r w:rsidRPr="00B31CCE">
        <w:rPr>
          <w:bCs/>
        </w:rPr>
        <w:t>Оценка качества учебно-методического и библиотечно-информационного обеспечения</w:t>
      </w:r>
    </w:p>
    <w:p w:rsidR="00FC644A" w:rsidRPr="00B31CCE" w:rsidRDefault="006A4522" w:rsidP="00B31CCE">
      <w:pPr>
        <w:pStyle w:val="Default"/>
        <w:rPr>
          <w:bCs/>
        </w:rPr>
      </w:pPr>
      <w:r>
        <w:rPr>
          <w:bCs/>
        </w:rPr>
        <w:t>6.1.</w:t>
      </w:r>
      <w:r w:rsidR="00FC644A" w:rsidRPr="00B31CCE">
        <w:rPr>
          <w:bCs/>
        </w:rPr>
        <w:t xml:space="preserve">Учебно-методическая оснащенность </w:t>
      </w:r>
    </w:p>
    <w:p w:rsidR="00FC644A" w:rsidRPr="00B31CCE" w:rsidRDefault="00FC644A" w:rsidP="00B31CCE">
      <w:pPr>
        <w:pStyle w:val="Default"/>
      </w:pPr>
      <w:r w:rsidRPr="00B31CCE">
        <w:rPr>
          <w:bCs/>
        </w:rPr>
        <w:t xml:space="preserve">6.2. Информационное обеспечение образовательного процесса </w:t>
      </w:r>
    </w:p>
    <w:p w:rsidR="00FC644A" w:rsidRPr="00B31CCE" w:rsidRDefault="00FC644A" w:rsidP="00B31CCE">
      <w:pPr>
        <w:pStyle w:val="a5"/>
        <w:spacing w:before="0" w:beforeAutospacing="0" w:after="0" w:afterAutospacing="0"/>
        <w:jc w:val="both"/>
        <w:rPr>
          <w:rStyle w:val="a8"/>
          <w:b w:val="0"/>
        </w:rPr>
      </w:pPr>
      <w:r w:rsidRPr="00B31CCE">
        <w:rPr>
          <w:rStyle w:val="a8"/>
          <w:b w:val="0"/>
        </w:rPr>
        <w:t xml:space="preserve">7. </w:t>
      </w:r>
      <w:r w:rsidR="006A4522">
        <w:rPr>
          <w:rStyle w:val="a8"/>
          <w:b w:val="0"/>
        </w:rPr>
        <w:t xml:space="preserve">  </w:t>
      </w:r>
      <w:r w:rsidRPr="00B31CCE">
        <w:rPr>
          <w:rStyle w:val="a8"/>
          <w:b w:val="0"/>
        </w:rPr>
        <w:t xml:space="preserve">Оценка  </w:t>
      </w:r>
      <w:r w:rsidR="006A4522">
        <w:rPr>
          <w:rStyle w:val="a8"/>
          <w:b w:val="0"/>
        </w:rPr>
        <w:t xml:space="preserve">качества </w:t>
      </w:r>
      <w:r w:rsidRPr="00B31CCE">
        <w:rPr>
          <w:rStyle w:val="a8"/>
          <w:b w:val="0"/>
        </w:rPr>
        <w:t>материально-технической базы</w:t>
      </w:r>
    </w:p>
    <w:p w:rsidR="00B31CCE" w:rsidRPr="00B31CCE" w:rsidRDefault="00B31CCE" w:rsidP="00B31CCE">
      <w:pPr>
        <w:autoSpaceDE w:val="0"/>
        <w:autoSpaceDN w:val="0"/>
        <w:adjustRightInd w:val="0"/>
        <w:jc w:val="both"/>
        <w:rPr>
          <w:rFonts w:eastAsiaTheme="minorHAnsi"/>
          <w:bCs/>
          <w:color w:val="000000"/>
          <w:lang w:eastAsia="en-US"/>
        </w:rPr>
      </w:pPr>
      <w:r w:rsidRPr="00B31CCE">
        <w:rPr>
          <w:rFonts w:eastAsiaTheme="minorHAnsi"/>
          <w:bCs/>
          <w:color w:val="000000"/>
          <w:lang w:eastAsia="en-US"/>
        </w:rPr>
        <w:t>8.</w:t>
      </w:r>
      <w:r w:rsidR="006A4522">
        <w:rPr>
          <w:rFonts w:eastAsiaTheme="minorHAnsi"/>
          <w:bCs/>
          <w:color w:val="000000"/>
          <w:lang w:eastAsia="en-US"/>
        </w:rPr>
        <w:t xml:space="preserve">   </w:t>
      </w:r>
      <w:r w:rsidRPr="00B31CCE">
        <w:rPr>
          <w:rFonts w:eastAsiaTheme="minorHAnsi"/>
          <w:bCs/>
          <w:color w:val="000000"/>
          <w:lang w:eastAsia="en-US"/>
        </w:rPr>
        <w:t xml:space="preserve">Оценка </w:t>
      </w:r>
      <w:proofErr w:type="gramStart"/>
      <w:r w:rsidRPr="00B31CCE">
        <w:rPr>
          <w:rFonts w:eastAsiaTheme="minorHAnsi"/>
          <w:bCs/>
          <w:color w:val="000000"/>
          <w:lang w:eastAsia="en-US"/>
        </w:rPr>
        <w:t>функционирования внутренней системы оценки</w:t>
      </w:r>
      <w:r w:rsidRPr="00B31CCE">
        <w:rPr>
          <w:rFonts w:eastAsiaTheme="minorHAnsi"/>
          <w:bCs/>
          <w:color w:val="000000"/>
          <w:lang w:eastAsia="en-US"/>
        </w:rPr>
        <w:t xml:space="preserve">  </w:t>
      </w:r>
      <w:r w:rsidRPr="00B31CCE">
        <w:rPr>
          <w:rFonts w:eastAsiaTheme="minorHAnsi"/>
          <w:bCs/>
          <w:color w:val="000000"/>
          <w:lang w:eastAsia="en-US"/>
        </w:rPr>
        <w:t>качества образования</w:t>
      </w:r>
      <w:proofErr w:type="gramEnd"/>
    </w:p>
    <w:p w:rsidR="00B31CCE" w:rsidRPr="00B31CCE" w:rsidRDefault="00B31CCE" w:rsidP="00B31CCE">
      <w:pPr>
        <w:pStyle w:val="a5"/>
        <w:spacing w:before="0" w:beforeAutospacing="0" w:after="0" w:afterAutospacing="0"/>
        <w:jc w:val="both"/>
      </w:pPr>
    </w:p>
    <w:p w:rsidR="00994F9D" w:rsidRPr="00994F9D" w:rsidRDefault="00573B9A" w:rsidP="00994F9D">
      <w:pPr>
        <w:autoSpaceDE w:val="0"/>
        <w:autoSpaceDN w:val="0"/>
        <w:adjustRightInd w:val="0"/>
        <w:spacing w:line="276" w:lineRule="auto"/>
        <w:jc w:val="both"/>
        <w:rPr>
          <w:color w:val="000000"/>
        </w:rPr>
      </w:pPr>
      <w:r w:rsidRPr="00994F9D">
        <w:rPr>
          <w:color w:val="000000"/>
          <w:lang w:val="en-US"/>
        </w:rPr>
        <w:t>II</w:t>
      </w:r>
      <w:r w:rsidRPr="00994F9D">
        <w:rPr>
          <w:color w:val="000000"/>
        </w:rPr>
        <w:t>. Показатели деятельности ГБДОУ за 2017 г</w:t>
      </w:r>
      <w:r w:rsidR="00994F9D" w:rsidRPr="00994F9D">
        <w:rPr>
          <w:color w:val="000000"/>
        </w:rPr>
        <w:t xml:space="preserve">од, подлежащие </w:t>
      </w:r>
      <w:proofErr w:type="spellStart"/>
      <w:r w:rsidR="00994F9D" w:rsidRPr="00994F9D">
        <w:rPr>
          <w:color w:val="000000"/>
        </w:rPr>
        <w:t>самообследованию</w:t>
      </w:r>
      <w:proofErr w:type="spellEnd"/>
      <w:r w:rsidR="00994F9D" w:rsidRPr="00994F9D">
        <w:rPr>
          <w:color w:val="000000"/>
        </w:rPr>
        <w:t xml:space="preserve"> </w:t>
      </w:r>
      <w:r w:rsidR="00994F9D" w:rsidRPr="00994F9D">
        <w:rPr>
          <w:bCs/>
          <w:sz w:val="23"/>
          <w:szCs w:val="23"/>
        </w:rPr>
        <w:t>по выработке государственной политики и нормативно-правовому регулированию в сфере образования.</w:t>
      </w:r>
    </w:p>
    <w:p w:rsidR="00573B9A" w:rsidRPr="00994F9D" w:rsidRDefault="00573B9A" w:rsidP="00E92863">
      <w:pPr>
        <w:pStyle w:val="Default"/>
        <w:rPr>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573B9A" w:rsidRDefault="00573B9A" w:rsidP="00E92863">
      <w:pPr>
        <w:pStyle w:val="Default"/>
        <w:rPr>
          <w:b/>
          <w:bCs/>
        </w:rPr>
      </w:pPr>
    </w:p>
    <w:p w:rsidR="00E92863" w:rsidRDefault="00E92863" w:rsidP="00E92863">
      <w:pPr>
        <w:pStyle w:val="Default"/>
        <w:rPr>
          <w:b/>
          <w:bCs/>
        </w:rPr>
      </w:pPr>
      <w:bookmarkStart w:id="0" w:name="_GoBack"/>
      <w:bookmarkEnd w:id="0"/>
      <w:r w:rsidRPr="00982A7A">
        <w:rPr>
          <w:b/>
          <w:bCs/>
        </w:rPr>
        <w:t xml:space="preserve">Введение: </w:t>
      </w:r>
    </w:p>
    <w:p w:rsidR="00115978" w:rsidRPr="00982A7A" w:rsidRDefault="00115978" w:rsidP="00E92863">
      <w:pPr>
        <w:pStyle w:val="Default"/>
      </w:pPr>
    </w:p>
    <w:p w:rsidR="00E92863" w:rsidRPr="00982A7A" w:rsidRDefault="00E92863" w:rsidP="00025434">
      <w:pPr>
        <w:pStyle w:val="Default"/>
        <w:jc w:val="both"/>
      </w:pPr>
      <w:proofErr w:type="spellStart"/>
      <w:r w:rsidRPr="00982A7A">
        <w:t>Самообследование</w:t>
      </w:r>
      <w:proofErr w:type="spellEnd"/>
      <w:r w:rsidRPr="00982A7A">
        <w:t xml:space="preserve"> деятельности ГБДОУ детского сада</w:t>
      </w:r>
      <w:r w:rsidR="00025434">
        <w:t xml:space="preserve"> № 51 комбинированного вида Москов</w:t>
      </w:r>
      <w:r w:rsidRPr="00982A7A">
        <w:t>ского района</w:t>
      </w:r>
      <w:proofErr w:type="gramStart"/>
      <w:r w:rsidRPr="00982A7A">
        <w:t xml:space="preserve"> С</w:t>
      </w:r>
      <w:proofErr w:type="gramEnd"/>
      <w:r w:rsidRPr="00982A7A">
        <w:t xml:space="preserve">анкт – Петербурга за </w:t>
      </w:r>
      <w:r w:rsidR="00025434">
        <w:rPr>
          <w:color w:val="000000" w:themeColor="text1"/>
        </w:rPr>
        <w:t xml:space="preserve">2017 </w:t>
      </w:r>
      <w:r w:rsidRPr="00982A7A">
        <w:rPr>
          <w:color w:val="000000" w:themeColor="text1"/>
        </w:rPr>
        <w:t xml:space="preserve">год </w:t>
      </w:r>
      <w:r w:rsidRPr="00982A7A">
        <w:t xml:space="preserve">проведено в соответствии с: </w:t>
      </w:r>
    </w:p>
    <w:p w:rsidR="00E92863" w:rsidRPr="00982A7A" w:rsidRDefault="00E92863" w:rsidP="00025434">
      <w:pPr>
        <w:pStyle w:val="Default"/>
        <w:numPr>
          <w:ilvl w:val="0"/>
          <w:numId w:val="1"/>
        </w:numPr>
        <w:ind w:left="0"/>
        <w:jc w:val="both"/>
      </w:pPr>
      <w:r w:rsidRPr="00982A7A">
        <w:t xml:space="preserve">Федеральным законом от 29 декабря 2012 г. N 273-ФЗ «Об образовании в Российской Федерации»; </w:t>
      </w:r>
    </w:p>
    <w:p w:rsidR="00E92863" w:rsidRPr="00982A7A" w:rsidRDefault="00E92863" w:rsidP="00025434">
      <w:pPr>
        <w:pStyle w:val="Default"/>
        <w:numPr>
          <w:ilvl w:val="0"/>
          <w:numId w:val="1"/>
        </w:numPr>
        <w:ind w:left="0"/>
        <w:jc w:val="both"/>
      </w:pPr>
      <w:r w:rsidRPr="00982A7A">
        <w:t xml:space="preserve">приказом Министерства образования и науки РФ от 14 июня 2013 г. N 462 «Об утверждении </w:t>
      </w:r>
      <w:r w:rsidR="000D74F2" w:rsidRPr="00982A7A">
        <w:t>п</w:t>
      </w:r>
      <w:r w:rsidRPr="00982A7A">
        <w:t xml:space="preserve">орядка проведения </w:t>
      </w:r>
      <w:proofErr w:type="spellStart"/>
      <w:r w:rsidRPr="00982A7A">
        <w:t>самообследования</w:t>
      </w:r>
      <w:proofErr w:type="spellEnd"/>
      <w:r w:rsidRPr="00982A7A">
        <w:t xml:space="preserve"> образовательной организацией». </w:t>
      </w:r>
    </w:p>
    <w:p w:rsidR="00982A7A" w:rsidRPr="00982A7A" w:rsidRDefault="00982A7A" w:rsidP="00025434">
      <w:pPr>
        <w:pStyle w:val="Default"/>
        <w:numPr>
          <w:ilvl w:val="0"/>
          <w:numId w:val="1"/>
        </w:numPr>
        <w:ind w:left="0"/>
        <w:jc w:val="both"/>
      </w:pPr>
      <w:r w:rsidRPr="00982A7A">
        <w:t xml:space="preserve">Методическими рекомендациями по подготовке аналитического отчета по результатам </w:t>
      </w:r>
      <w:proofErr w:type="spellStart"/>
      <w:r w:rsidRPr="00982A7A">
        <w:t>самообследования</w:t>
      </w:r>
      <w:proofErr w:type="spellEnd"/>
      <w:r w:rsidRPr="00982A7A">
        <w:t xml:space="preserve"> общеобразовательной организации, 2016 г, Санкт-Петербургская академия постдипломного педагогического образования</w:t>
      </w:r>
    </w:p>
    <w:p w:rsidR="000D74F2" w:rsidRPr="00982A7A" w:rsidRDefault="00982A7A" w:rsidP="00025434">
      <w:pPr>
        <w:pStyle w:val="Default"/>
        <w:numPr>
          <w:ilvl w:val="0"/>
          <w:numId w:val="1"/>
        </w:numPr>
        <w:ind w:left="0"/>
        <w:jc w:val="both"/>
      </w:pPr>
      <w:r w:rsidRPr="00982A7A">
        <w:t xml:space="preserve">в соответствии с </w:t>
      </w:r>
      <w:r w:rsidRPr="00982A7A">
        <w:rPr>
          <w:u w:val="single"/>
        </w:rPr>
        <w:t xml:space="preserve">«Положением о порядке проведения </w:t>
      </w:r>
      <w:proofErr w:type="spellStart"/>
      <w:r w:rsidRPr="00982A7A">
        <w:rPr>
          <w:u w:val="single"/>
        </w:rPr>
        <w:t>самообследования</w:t>
      </w:r>
      <w:proofErr w:type="spellEnd"/>
      <w:r w:rsidRPr="00982A7A">
        <w:rPr>
          <w:u w:val="single"/>
        </w:rPr>
        <w:t xml:space="preserve"> и составлению отчета о результатах </w:t>
      </w:r>
      <w:proofErr w:type="spellStart"/>
      <w:r w:rsidRPr="00982A7A">
        <w:rPr>
          <w:u w:val="single"/>
        </w:rPr>
        <w:t>самообследования</w:t>
      </w:r>
      <w:proofErr w:type="spellEnd"/>
      <w:r w:rsidRPr="00982A7A">
        <w:rPr>
          <w:u w:val="single"/>
        </w:rPr>
        <w:t xml:space="preserve">», </w:t>
      </w:r>
      <w:r w:rsidRPr="00982A7A">
        <w:t xml:space="preserve">принятым Общим собранием работников образовательного учреждения </w:t>
      </w:r>
      <w:r w:rsidR="00EE70DB">
        <w:rPr>
          <w:color w:val="FF0000"/>
        </w:rPr>
        <w:t xml:space="preserve"> </w:t>
      </w:r>
      <w:r w:rsidR="00EE70DB" w:rsidRPr="00573B9A">
        <w:rPr>
          <w:color w:val="auto"/>
        </w:rPr>
        <w:t>протокол № 5 от 17.04.2018</w:t>
      </w:r>
      <w:r w:rsidRPr="00573B9A">
        <w:rPr>
          <w:color w:val="auto"/>
        </w:rPr>
        <w:t xml:space="preserve">), </w:t>
      </w:r>
      <w:r w:rsidRPr="00982A7A">
        <w:t xml:space="preserve">утвержденного приказом </w:t>
      </w:r>
      <w:r w:rsidR="00EE70DB" w:rsidRPr="00573B9A">
        <w:rPr>
          <w:color w:val="auto"/>
        </w:rPr>
        <w:t>заведующего № 13</w:t>
      </w:r>
      <w:r w:rsidRPr="00573B9A">
        <w:rPr>
          <w:color w:val="auto"/>
        </w:rPr>
        <w:t xml:space="preserve"> от</w:t>
      </w:r>
      <w:r w:rsidR="00EE70DB" w:rsidRPr="00573B9A">
        <w:rPr>
          <w:color w:val="auto"/>
        </w:rPr>
        <w:t xml:space="preserve"> 17.04.2018</w:t>
      </w:r>
      <w:r w:rsidRPr="00573B9A">
        <w:rPr>
          <w:color w:val="auto"/>
        </w:rPr>
        <w:t xml:space="preserve">, </w:t>
      </w:r>
      <w:r w:rsidRPr="00982A7A">
        <w:t xml:space="preserve">на основании приказа заведующего </w:t>
      </w:r>
      <w:r w:rsidRPr="00573B9A">
        <w:rPr>
          <w:color w:val="000000" w:themeColor="text1"/>
        </w:rPr>
        <w:t>«</w:t>
      </w:r>
      <w:proofErr w:type="gramStart"/>
      <w:r w:rsidRPr="00573B9A">
        <w:rPr>
          <w:color w:val="000000" w:themeColor="text1"/>
        </w:rPr>
        <w:t>Об</w:t>
      </w:r>
      <w:proofErr w:type="gramEnd"/>
      <w:r w:rsidRPr="00573B9A">
        <w:rPr>
          <w:color w:val="000000" w:themeColor="text1"/>
        </w:rPr>
        <w:t xml:space="preserve"> проведении процедуры </w:t>
      </w:r>
      <w:proofErr w:type="spellStart"/>
      <w:r w:rsidRPr="00573B9A">
        <w:rPr>
          <w:color w:val="000000" w:themeColor="text1"/>
        </w:rPr>
        <w:t>самообследова</w:t>
      </w:r>
      <w:r w:rsidR="00025434" w:rsidRPr="00573B9A">
        <w:rPr>
          <w:color w:val="000000" w:themeColor="text1"/>
        </w:rPr>
        <w:t>ния</w:t>
      </w:r>
      <w:proofErr w:type="spellEnd"/>
      <w:r w:rsidR="00025434" w:rsidRPr="00573B9A">
        <w:rPr>
          <w:color w:val="000000" w:themeColor="text1"/>
        </w:rPr>
        <w:t xml:space="preserve"> по итогам 2017 </w:t>
      </w:r>
      <w:r w:rsidRPr="00573B9A">
        <w:rPr>
          <w:color w:val="000000" w:themeColor="text1"/>
        </w:rPr>
        <w:t xml:space="preserve"> года»,  было проведено </w:t>
      </w:r>
      <w:proofErr w:type="spellStart"/>
      <w:r w:rsidRPr="00573B9A">
        <w:rPr>
          <w:color w:val="000000" w:themeColor="text1"/>
        </w:rPr>
        <w:t>самообследование</w:t>
      </w:r>
      <w:proofErr w:type="spellEnd"/>
      <w:r w:rsidRPr="00573B9A">
        <w:rPr>
          <w:color w:val="000000" w:themeColor="text1"/>
        </w:rPr>
        <w:t xml:space="preserve"> ГБДОУ № </w:t>
      </w:r>
      <w:r w:rsidRPr="00982A7A">
        <w:rPr>
          <w:color w:val="000000" w:themeColor="text1"/>
        </w:rPr>
        <w:t>51.</w:t>
      </w:r>
    </w:p>
    <w:p w:rsidR="000D74F2" w:rsidRPr="00982A7A" w:rsidRDefault="000D74F2" w:rsidP="00025434">
      <w:pPr>
        <w:pStyle w:val="Default"/>
        <w:jc w:val="both"/>
      </w:pPr>
    </w:p>
    <w:p w:rsidR="00E92863" w:rsidRPr="00982A7A" w:rsidRDefault="00E92863" w:rsidP="00025434">
      <w:pPr>
        <w:pStyle w:val="Default"/>
        <w:jc w:val="both"/>
      </w:pPr>
      <w:r w:rsidRPr="00982A7A">
        <w:t xml:space="preserve">Целями проведения </w:t>
      </w:r>
      <w:proofErr w:type="spellStart"/>
      <w:r w:rsidRPr="00982A7A">
        <w:t>самообследования</w:t>
      </w:r>
      <w:proofErr w:type="spellEnd"/>
      <w:r w:rsidRPr="00982A7A">
        <w:t xml:space="preserve"> ГБДОУ являются обеспечение доступности и открытости информации о деятельности ГБДОУ. </w:t>
      </w:r>
    </w:p>
    <w:p w:rsidR="00E92863" w:rsidRPr="00982A7A" w:rsidRDefault="00E92863" w:rsidP="00025434">
      <w:pPr>
        <w:pStyle w:val="Default"/>
        <w:jc w:val="both"/>
      </w:pPr>
      <w:r w:rsidRPr="00982A7A">
        <w:t xml:space="preserve">В план проведения </w:t>
      </w:r>
      <w:proofErr w:type="spellStart"/>
      <w:r w:rsidRPr="00982A7A">
        <w:t>самообследования</w:t>
      </w:r>
      <w:proofErr w:type="spellEnd"/>
      <w:r w:rsidRPr="00982A7A">
        <w:t xml:space="preserve"> включены объекты (направления) оценки: </w:t>
      </w:r>
    </w:p>
    <w:p w:rsidR="00E92863" w:rsidRPr="00982A7A" w:rsidRDefault="00285B63" w:rsidP="00115978">
      <w:pPr>
        <w:pStyle w:val="Default"/>
        <w:jc w:val="both"/>
      </w:pPr>
      <w:r>
        <w:t xml:space="preserve">- </w:t>
      </w:r>
      <w:r w:rsidR="00E92863" w:rsidRPr="00982A7A">
        <w:t xml:space="preserve">Оценка образовательной деятельности и организации учебного процесса. </w:t>
      </w:r>
    </w:p>
    <w:p w:rsidR="00285B63" w:rsidRDefault="00285B63" w:rsidP="00115978">
      <w:pPr>
        <w:pStyle w:val="Default"/>
        <w:jc w:val="both"/>
      </w:pPr>
      <w:r>
        <w:t xml:space="preserve">- </w:t>
      </w:r>
      <w:r w:rsidR="00E92863" w:rsidRPr="00982A7A">
        <w:t>Оценка системы управлени</w:t>
      </w:r>
      <w:r>
        <w:t xml:space="preserve">я образовательной организации. </w:t>
      </w:r>
    </w:p>
    <w:p w:rsidR="00E92863" w:rsidRPr="00982A7A" w:rsidRDefault="00285B63" w:rsidP="00115978">
      <w:pPr>
        <w:pStyle w:val="Default"/>
        <w:jc w:val="both"/>
      </w:pPr>
      <w:r>
        <w:t xml:space="preserve">- </w:t>
      </w:r>
      <w:r w:rsidR="00E92863" w:rsidRPr="00982A7A">
        <w:t xml:space="preserve">Оценка содержания и качества подготовки </w:t>
      </w:r>
      <w:proofErr w:type="gramStart"/>
      <w:r w:rsidR="00E92863" w:rsidRPr="00982A7A">
        <w:t>обучающихся</w:t>
      </w:r>
      <w:proofErr w:type="gramEnd"/>
      <w:r w:rsidR="00E92863" w:rsidRPr="00982A7A">
        <w:t xml:space="preserve">. </w:t>
      </w:r>
    </w:p>
    <w:p w:rsidR="00E92863" w:rsidRPr="00982A7A" w:rsidRDefault="00285B63" w:rsidP="00115978">
      <w:pPr>
        <w:pStyle w:val="Default"/>
        <w:jc w:val="both"/>
      </w:pPr>
      <w:r>
        <w:t xml:space="preserve">- </w:t>
      </w:r>
      <w:r w:rsidR="00E92863" w:rsidRPr="00982A7A">
        <w:t xml:space="preserve">Оценка кадрового обеспечения. </w:t>
      </w:r>
    </w:p>
    <w:p w:rsidR="00E92863" w:rsidRPr="00982A7A" w:rsidRDefault="00285B63" w:rsidP="00115978">
      <w:pPr>
        <w:pStyle w:val="Default"/>
        <w:jc w:val="both"/>
      </w:pPr>
      <w:r>
        <w:t xml:space="preserve">- </w:t>
      </w:r>
      <w:r w:rsidR="00E92863" w:rsidRPr="00982A7A">
        <w:t xml:space="preserve">Оценка качества учебно-методического и библиотечно-информационного обеспечения. </w:t>
      </w:r>
    </w:p>
    <w:p w:rsidR="00E92863" w:rsidRPr="00982A7A" w:rsidRDefault="00285B63" w:rsidP="00115978">
      <w:pPr>
        <w:pStyle w:val="Default"/>
        <w:jc w:val="both"/>
      </w:pPr>
      <w:r>
        <w:t xml:space="preserve">- </w:t>
      </w:r>
      <w:r w:rsidR="00E92863" w:rsidRPr="00982A7A">
        <w:t xml:space="preserve">Оценка качества материально-технической базы образовательной организации. </w:t>
      </w:r>
    </w:p>
    <w:p w:rsidR="00E92863" w:rsidRPr="00982A7A" w:rsidRDefault="00285B63" w:rsidP="00115978">
      <w:pPr>
        <w:pStyle w:val="Default"/>
        <w:jc w:val="both"/>
      </w:pPr>
      <w:r>
        <w:t xml:space="preserve">- </w:t>
      </w:r>
      <w:r w:rsidR="00E92863" w:rsidRPr="00982A7A">
        <w:t xml:space="preserve">Оценка </w:t>
      </w:r>
      <w:proofErr w:type="gramStart"/>
      <w:r w:rsidR="00E92863" w:rsidRPr="00982A7A">
        <w:t>функционирования внутренней системы оценки качества образования</w:t>
      </w:r>
      <w:proofErr w:type="gramEnd"/>
      <w:r w:rsidR="00E92863" w:rsidRPr="00982A7A">
        <w:t xml:space="preserve">. </w:t>
      </w:r>
    </w:p>
    <w:p w:rsidR="00E92863" w:rsidRPr="00982A7A" w:rsidRDefault="00115978" w:rsidP="00115978">
      <w:pPr>
        <w:pStyle w:val="Default"/>
        <w:jc w:val="both"/>
      </w:pPr>
      <w:r>
        <w:t xml:space="preserve">      </w:t>
      </w:r>
      <w:r w:rsidR="00573B9A">
        <w:t>Оценка</w:t>
      </w:r>
      <w:r w:rsidR="00E92863" w:rsidRPr="00982A7A">
        <w:t xml:space="preserve"> показателей деятельности дошкольного образовательного учреждения, подлежащего </w:t>
      </w:r>
      <w:proofErr w:type="spellStart"/>
      <w:r w:rsidR="00E92863" w:rsidRPr="00982A7A">
        <w:t>самообследованию</w:t>
      </w:r>
      <w:proofErr w:type="spellEnd"/>
      <w:r w:rsidR="00E92863" w:rsidRPr="00982A7A">
        <w:t xml:space="preserve">,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82A7A" w:rsidRPr="00982A7A" w:rsidRDefault="00982A7A" w:rsidP="00115978">
      <w:pPr>
        <w:pStyle w:val="Default"/>
        <w:jc w:val="both"/>
      </w:pPr>
      <w:r w:rsidRPr="00982A7A">
        <w:t xml:space="preserve">Результаты проведения </w:t>
      </w:r>
      <w:proofErr w:type="spellStart"/>
      <w:r w:rsidRPr="00982A7A">
        <w:t>самообследования</w:t>
      </w:r>
      <w:proofErr w:type="spellEnd"/>
      <w:r w:rsidRPr="00982A7A">
        <w:t xml:space="preserve"> представлены на сайте ГБДОУ №51</w:t>
      </w: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E92863" w:rsidRPr="00982A7A" w:rsidRDefault="00E92863" w:rsidP="00D5238C">
      <w:pPr>
        <w:jc w:val="center"/>
      </w:pPr>
    </w:p>
    <w:p w:rsidR="00F43B8C" w:rsidRDefault="00F43B8C" w:rsidP="00EE70DB">
      <w:pPr>
        <w:pStyle w:val="Default"/>
        <w:jc w:val="center"/>
      </w:pPr>
    </w:p>
    <w:p w:rsidR="00F43B8C" w:rsidRDefault="00F43B8C" w:rsidP="00EE70DB">
      <w:pPr>
        <w:pStyle w:val="Default"/>
        <w:jc w:val="center"/>
      </w:pPr>
    </w:p>
    <w:p w:rsidR="00F43B8C" w:rsidRDefault="00F43B8C" w:rsidP="00EE70DB">
      <w:pPr>
        <w:pStyle w:val="Default"/>
        <w:jc w:val="center"/>
      </w:pPr>
    </w:p>
    <w:p w:rsidR="00F43B8C" w:rsidRDefault="00F43B8C" w:rsidP="00EE70DB">
      <w:pPr>
        <w:pStyle w:val="Default"/>
        <w:jc w:val="center"/>
      </w:pPr>
    </w:p>
    <w:p w:rsidR="00F43B8C" w:rsidRDefault="00F43B8C" w:rsidP="00EE70DB">
      <w:pPr>
        <w:pStyle w:val="Default"/>
        <w:jc w:val="center"/>
      </w:pPr>
    </w:p>
    <w:p w:rsidR="00994F9D" w:rsidRDefault="00994F9D" w:rsidP="00EE70DB">
      <w:pPr>
        <w:pStyle w:val="Default"/>
        <w:jc w:val="center"/>
      </w:pPr>
    </w:p>
    <w:p w:rsidR="00285B63" w:rsidRPr="00285B63" w:rsidRDefault="00285B63" w:rsidP="00EE70DB">
      <w:pPr>
        <w:pStyle w:val="Default"/>
        <w:jc w:val="center"/>
      </w:pPr>
      <w:r w:rsidRPr="00285B63">
        <w:rPr>
          <w:lang w:val="en-US"/>
        </w:rPr>
        <w:t>I</w:t>
      </w:r>
      <w:r w:rsidRPr="00285B63">
        <w:t xml:space="preserve"> Оценка </w:t>
      </w:r>
      <w:proofErr w:type="gramStart"/>
      <w:r w:rsidRPr="00285B63">
        <w:t>образовательной  деятельности</w:t>
      </w:r>
      <w:proofErr w:type="gramEnd"/>
      <w:r w:rsidRPr="00285B63">
        <w:t xml:space="preserve"> и организации учебного процесса.</w:t>
      </w:r>
    </w:p>
    <w:p w:rsidR="00285B63" w:rsidRPr="00285B63" w:rsidRDefault="00285B63" w:rsidP="00285B63">
      <w:pPr>
        <w:suppressAutoHyphens/>
        <w:jc w:val="center"/>
        <w:rPr>
          <w:rFonts w:cs="Calibri"/>
          <w:lang w:eastAsia="ar-SA"/>
        </w:rPr>
      </w:pPr>
      <w:r w:rsidRPr="00285B63">
        <w:rPr>
          <w:b/>
        </w:rPr>
        <w:t>1. Общая характеристика образовательного учреждения.</w:t>
      </w:r>
    </w:p>
    <w:p w:rsidR="00285B63" w:rsidRPr="00285B63" w:rsidRDefault="00285B63" w:rsidP="00285B63">
      <w:pPr>
        <w:jc w:val="both"/>
      </w:pPr>
    </w:p>
    <w:p w:rsidR="00285B63" w:rsidRPr="00285B63" w:rsidRDefault="00285B63" w:rsidP="00285B63">
      <w:pPr>
        <w:ind w:left="720"/>
        <w:jc w:val="center"/>
        <w:rPr>
          <w:b/>
          <w:bCs/>
        </w:rPr>
      </w:pPr>
      <w:r w:rsidRPr="00285B63">
        <w:t>   </w:t>
      </w:r>
      <w:r w:rsidRPr="00285B63">
        <w:rPr>
          <w:b/>
          <w:bCs/>
        </w:rPr>
        <w:t>Общие сведения о ГБДОУ № 51</w:t>
      </w:r>
    </w:p>
    <w:p w:rsidR="00285B63" w:rsidRPr="00285B63" w:rsidRDefault="00285B63" w:rsidP="00285B63">
      <w:pPr>
        <w:jc w:val="both"/>
        <w:rPr>
          <w:b/>
          <w:bCs/>
          <w:u w:val="single"/>
        </w:rPr>
      </w:pPr>
      <w:r w:rsidRPr="00285B63">
        <w:rPr>
          <w:b/>
          <w:bCs/>
          <w:u w:val="single"/>
        </w:rPr>
        <w:t>Общие характеристики учреждения:</w:t>
      </w:r>
    </w:p>
    <w:p w:rsidR="00285B63" w:rsidRPr="00285B63" w:rsidRDefault="00285B63" w:rsidP="00285B63">
      <w:pPr>
        <w:jc w:val="both"/>
      </w:pPr>
      <w:r w:rsidRPr="00285B63">
        <w:t>Тип – дошкольное образовательное учреждение</w:t>
      </w:r>
    </w:p>
    <w:p w:rsidR="00285B63" w:rsidRPr="00285B63" w:rsidRDefault="00285B63" w:rsidP="00285B63">
      <w:pPr>
        <w:jc w:val="both"/>
      </w:pPr>
      <w:r w:rsidRPr="00285B63">
        <w:t>Вид – детский сад</w:t>
      </w:r>
    </w:p>
    <w:p w:rsidR="00285B63" w:rsidRPr="00285B63" w:rsidRDefault="00285B63" w:rsidP="00285B63">
      <w:pPr>
        <w:jc w:val="both"/>
      </w:pPr>
      <w:r w:rsidRPr="00285B63">
        <w:t>Лицензия № 2603 на осуществление образовательной деятельности от 28.12.2017г.</w:t>
      </w:r>
    </w:p>
    <w:p w:rsidR="00285B63" w:rsidRPr="00285B63" w:rsidRDefault="00285B63" w:rsidP="00285B63">
      <w:pPr>
        <w:jc w:val="both"/>
      </w:pPr>
      <w:r w:rsidRPr="00285B63">
        <w:rPr>
          <w:b/>
          <w:bCs/>
        </w:rPr>
        <w:t>Адрес:</w:t>
      </w:r>
      <w:r w:rsidRPr="00285B63">
        <w:t xml:space="preserve"> 196210, Санкт-Петербург, ул. Штурманская дом 38, </w:t>
      </w:r>
      <w:proofErr w:type="spellStart"/>
      <w:r w:rsidRPr="00285B63">
        <w:t>кор</w:t>
      </w:r>
      <w:proofErr w:type="spellEnd"/>
      <w:r w:rsidRPr="00285B63">
        <w:t>. 2, литера</w:t>
      </w:r>
      <w:proofErr w:type="gramStart"/>
      <w:r w:rsidRPr="00285B63">
        <w:t xml:space="preserve"> А</w:t>
      </w:r>
      <w:proofErr w:type="gramEnd"/>
      <w:r w:rsidRPr="00285B63">
        <w:t xml:space="preserve">; ул. Штурманская, дом 40, литера А. </w:t>
      </w:r>
      <w:r w:rsidRPr="00025434">
        <w:t xml:space="preserve"> </w:t>
      </w:r>
      <w:r w:rsidRPr="00285B63">
        <w:t>тел./факс 704-33-59</w:t>
      </w:r>
    </w:p>
    <w:p w:rsidR="00285B63" w:rsidRPr="00285B63" w:rsidRDefault="00285B63" w:rsidP="00285B63">
      <w:pPr>
        <w:jc w:val="both"/>
        <w:rPr>
          <w:color w:val="0000FF"/>
          <w:u w:val="single"/>
        </w:rPr>
      </w:pPr>
      <w:r w:rsidRPr="00285B63">
        <w:t xml:space="preserve">Сайт учреждения – </w:t>
      </w:r>
      <w:hyperlink r:id="rId7" w:history="1">
        <w:r w:rsidRPr="00285B63">
          <w:rPr>
            <w:rFonts w:eastAsia="Calibri"/>
            <w:color w:val="0000FF"/>
            <w:u w:val="single"/>
            <w:lang w:eastAsia="en-US"/>
          </w:rPr>
          <w:t>51</w:t>
        </w:r>
        <w:proofErr w:type="spellStart"/>
        <w:r w:rsidRPr="00285B63">
          <w:rPr>
            <w:rFonts w:eastAsia="Calibri"/>
            <w:color w:val="0000FF"/>
            <w:u w:val="single"/>
            <w:lang w:val="en-US" w:eastAsia="en-US"/>
          </w:rPr>
          <w:t>sadik</w:t>
        </w:r>
        <w:proofErr w:type="spellEnd"/>
        <w:r w:rsidRPr="00285B63">
          <w:rPr>
            <w:rFonts w:eastAsia="Calibri"/>
            <w:color w:val="0000FF"/>
            <w:u w:val="single"/>
            <w:lang w:eastAsia="en-US"/>
          </w:rPr>
          <w:t>.</w:t>
        </w:r>
        <w:proofErr w:type="spellStart"/>
        <w:r w:rsidRPr="00285B63">
          <w:rPr>
            <w:rFonts w:eastAsia="Calibri"/>
            <w:color w:val="0000FF"/>
            <w:u w:val="single"/>
            <w:lang w:val="en-US" w:eastAsia="en-US"/>
          </w:rPr>
          <w:t>ru</w:t>
        </w:r>
        <w:proofErr w:type="spellEnd"/>
      </w:hyperlink>
      <w:r w:rsidRPr="00285B63">
        <w:rPr>
          <w:rFonts w:eastAsia="Calibri"/>
          <w:lang w:eastAsia="en-US"/>
        </w:rPr>
        <w:t xml:space="preserve"> </w:t>
      </w:r>
    </w:p>
    <w:p w:rsidR="00285B63" w:rsidRPr="009D5D94" w:rsidRDefault="00285B63" w:rsidP="00285B63">
      <w:pPr>
        <w:spacing w:line="276" w:lineRule="auto"/>
      </w:pPr>
      <w:r w:rsidRPr="00285B63">
        <w:rPr>
          <w:b/>
          <w:bCs/>
        </w:rPr>
        <w:t>Режим работы ДОУ:</w:t>
      </w:r>
    </w:p>
    <w:p w:rsidR="00285B63" w:rsidRPr="00285B63" w:rsidRDefault="00285B63" w:rsidP="00285B63">
      <w:pPr>
        <w:spacing w:line="276" w:lineRule="auto"/>
        <w:ind w:left="720"/>
      </w:pPr>
      <w:r w:rsidRPr="00285B63">
        <w:t>С понедельника по пятницу, с 7.00 мин. до 19 ч. 00мин. (12-ти часовой режим)</w:t>
      </w:r>
    </w:p>
    <w:p w:rsidR="00285B63" w:rsidRPr="00285B63" w:rsidRDefault="00285B63" w:rsidP="00285B63">
      <w:pPr>
        <w:spacing w:line="276" w:lineRule="auto"/>
        <w:ind w:left="720"/>
      </w:pPr>
      <w:r w:rsidRPr="00285B63">
        <w:t>Выходные дни: суббота, воскресенье, праздничные дни.</w:t>
      </w:r>
    </w:p>
    <w:p w:rsidR="00285B63" w:rsidRPr="00285B63" w:rsidRDefault="00285B63" w:rsidP="00285B63">
      <w:pPr>
        <w:jc w:val="both"/>
        <w:rPr>
          <w:b/>
          <w:bCs/>
        </w:rPr>
      </w:pPr>
      <w:r w:rsidRPr="00285B63">
        <w:rPr>
          <w:b/>
          <w:bCs/>
        </w:rPr>
        <w:t>Администрация:</w:t>
      </w:r>
    </w:p>
    <w:p w:rsidR="00285B63" w:rsidRPr="00285B63" w:rsidRDefault="00285B63" w:rsidP="00285B63">
      <w:pPr>
        <w:numPr>
          <w:ilvl w:val="0"/>
          <w:numId w:val="2"/>
        </w:numPr>
        <w:suppressAutoHyphens/>
        <w:spacing w:after="200" w:line="276" w:lineRule="auto"/>
        <w:contextualSpacing/>
        <w:jc w:val="both"/>
      </w:pPr>
      <w:r w:rsidRPr="00285B63">
        <w:rPr>
          <w:b/>
          <w:bCs/>
        </w:rPr>
        <w:t xml:space="preserve">Заведующий ГБДОУ № 51 </w:t>
      </w:r>
      <w:r w:rsidRPr="00285B63">
        <w:t xml:space="preserve">– </w:t>
      </w:r>
      <w:proofErr w:type="spellStart"/>
      <w:r w:rsidRPr="00285B63">
        <w:t>Бадина</w:t>
      </w:r>
      <w:proofErr w:type="spellEnd"/>
      <w:r w:rsidRPr="00285B63">
        <w:t xml:space="preserve"> Юлия Юрьевна</w:t>
      </w:r>
    </w:p>
    <w:p w:rsidR="00285B63" w:rsidRPr="00285B63" w:rsidRDefault="00285B63" w:rsidP="00285B63">
      <w:pPr>
        <w:numPr>
          <w:ilvl w:val="0"/>
          <w:numId w:val="2"/>
        </w:numPr>
        <w:suppressAutoHyphens/>
        <w:spacing w:after="200" w:line="276" w:lineRule="auto"/>
        <w:contextualSpacing/>
        <w:jc w:val="both"/>
      </w:pPr>
      <w:r w:rsidRPr="00285B63">
        <w:rPr>
          <w:b/>
          <w:bCs/>
        </w:rPr>
        <w:t>Заместитель заведующего по АХЧ</w:t>
      </w:r>
      <w:r w:rsidRPr="00285B63">
        <w:t xml:space="preserve"> – Козлянинова Е.Г.</w:t>
      </w:r>
    </w:p>
    <w:p w:rsidR="00285B63" w:rsidRPr="00285B63" w:rsidRDefault="00285B63" w:rsidP="00285B63">
      <w:pPr>
        <w:numPr>
          <w:ilvl w:val="0"/>
          <w:numId w:val="2"/>
        </w:numPr>
        <w:suppressAutoHyphens/>
        <w:spacing w:after="200" w:line="276" w:lineRule="auto"/>
        <w:contextualSpacing/>
        <w:jc w:val="both"/>
      </w:pPr>
      <w:r w:rsidRPr="00285B63">
        <w:rPr>
          <w:b/>
          <w:bCs/>
        </w:rPr>
        <w:t xml:space="preserve">Заместитель заведующего по УВР </w:t>
      </w:r>
      <w:r>
        <w:t>–</w:t>
      </w:r>
      <w:r w:rsidRPr="00285B63">
        <w:t xml:space="preserve"> </w:t>
      </w:r>
      <w:r>
        <w:t xml:space="preserve"> </w:t>
      </w:r>
      <w:proofErr w:type="spellStart"/>
      <w:r>
        <w:t>Авдоничева</w:t>
      </w:r>
      <w:proofErr w:type="spellEnd"/>
      <w:r>
        <w:t xml:space="preserve"> А.В.</w:t>
      </w:r>
    </w:p>
    <w:p w:rsidR="00285B63" w:rsidRPr="00285B63" w:rsidRDefault="00285B63" w:rsidP="00285B63">
      <w:pPr>
        <w:numPr>
          <w:ilvl w:val="0"/>
          <w:numId w:val="2"/>
        </w:numPr>
        <w:suppressAutoHyphens/>
        <w:spacing w:after="200" w:line="276" w:lineRule="auto"/>
        <w:contextualSpacing/>
        <w:jc w:val="both"/>
      </w:pPr>
      <w:r w:rsidRPr="00285B63">
        <w:rPr>
          <w:b/>
          <w:bCs/>
        </w:rPr>
        <w:t xml:space="preserve">Старшая медсестра – </w:t>
      </w:r>
      <w:r w:rsidRPr="00285B63">
        <w:rPr>
          <w:bCs/>
        </w:rPr>
        <w:t>Широкова Таисия Викторовна</w:t>
      </w:r>
    </w:p>
    <w:p w:rsidR="00285B63" w:rsidRPr="00285B63" w:rsidRDefault="00285B63" w:rsidP="00285B63">
      <w:pPr>
        <w:rPr>
          <w:b/>
          <w:u w:val="single"/>
        </w:rPr>
      </w:pPr>
      <w:r w:rsidRPr="00285B63">
        <w:rPr>
          <w:b/>
          <w:u w:val="single"/>
        </w:rPr>
        <w:t>Права и обязанности учредителя в пределах своей компетенции осуществляет Администрация Московского района Санкт-Петербурга:</w:t>
      </w:r>
    </w:p>
    <w:p w:rsidR="00285B63" w:rsidRPr="00285B63" w:rsidRDefault="00285B63" w:rsidP="00285B63">
      <w:pPr>
        <w:rPr>
          <w:b/>
          <w:u w:val="single"/>
        </w:rPr>
      </w:pPr>
    </w:p>
    <w:p w:rsidR="00285B63" w:rsidRPr="00285B63" w:rsidRDefault="00285B63" w:rsidP="00285B63">
      <w:pPr>
        <w:jc w:val="both"/>
        <w:rPr>
          <w:b/>
        </w:rPr>
      </w:pPr>
      <w:r w:rsidRPr="00285B63">
        <w:rPr>
          <w:b/>
        </w:rPr>
        <w:t xml:space="preserve">Глава администрации – Ушаков Владимир Николаевич </w:t>
      </w:r>
    </w:p>
    <w:p w:rsidR="00285B63" w:rsidRPr="00285B63" w:rsidRDefault="00285B63" w:rsidP="00285B63">
      <w:pPr>
        <w:jc w:val="both"/>
      </w:pPr>
      <w:r w:rsidRPr="00285B63">
        <w:t>1961084, Московский проспект, д.129, литера</w:t>
      </w:r>
      <w:proofErr w:type="gramStart"/>
      <w:r w:rsidRPr="00285B63">
        <w:t xml:space="preserve"> А</w:t>
      </w:r>
      <w:proofErr w:type="gramEnd"/>
      <w:r w:rsidRPr="00285B63">
        <w:t xml:space="preserve"> </w:t>
      </w:r>
    </w:p>
    <w:p w:rsidR="00285B63" w:rsidRPr="00285B63" w:rsidRDefault="00285B63" w:rsidP="00285B63">
      <w:pPr>
        <w:jc w:val="both"/>
      </w:pPr>
      <w:r w:rsidRPr="00285B63">
        <w:t xml:space="preserve">Телефон: (812) 576-88-00 </w:t>
      </w:r>
    </w:p>
    <w:p w:rsidR="00285B63" w:rsidRPr="00285B63" w:rsidRDefault="00285B63" w:rsidP="00285B63">
      <w:pPr>
        <w:jc w:val="both"/>
      </w:pPr>
      <w:r w:rsidRPr="00285B63">
        <w:t xml:space="preserve">Факс: (812) 388-91-02 </w:t>
      </w:r>
    </w:p>
    <w:p w:rsidR="00285B63" w:rsidRPr="00285B63" w:rsidRDefault="00285B63" w:rsidP="00285B63">
      <w:pPr>
        <w:jc w:val="both"/>
      </w:pPr>
      <w:r w:rsidRPr="00285B63">
        <w:t xml:space="preserve">Сайт: </w:t>
      </w:r>
      <w:hyperlink r:id="rId8" w:history="1">
        <w:r w:rsidRPr="00285B63">
          <w:rPr>
            <w:color w:val="0000FF"/>
            <w:u w:val="single"/>
          </w:rPr>
          <w:t>http://www.gov.spb.ru</w:t>
        </w:r>
      </w:hyperlink>
      <w:r w:rsidRPr="00285B63">
        <w:t xml:space="preserve">  </w:t>
      </w:r>
    </w:p>
    <w:p w:rsidR="00285B63" w:rsidRPr="00285B63" w:rsidRDefault="00285B63" w:rsidP="00285B63">
      <w:pPr>
        <w:jc w:val="both"/>
        <w:rPr>
          <w:lang w:val="en-US"/>
        </w:rPr>
      </w:pPr>
      <w:proofErr w:type="gramStart"/>
      <w:r w:rsidRPr="00285B63">
        <w:rPr>
          <w:lang w:val="en-US"/>
        </w:rPr>
        <w:t>e-mail</w:t>
      </w:r>
      <w:proofErr w:type="gramEnd"/>
      <w:r w:rsidRPr="00285B63">
        <w:rPr>
          <w:lang w:val="en-US"/>
        </w:rPr>
        <w:t xml:space="preserve">: </w:t>
      </w:r>
      <w:hyperlink r:id="rId9" w:history="1">
        <w:r w:rsidRPr="00285B63">
          <w:rPr>
            <w:color w:val="0000FF"/>
            <w:u w:val="single"/>
            <w:lang w:val="en-US"/>
          </w:rPr>
          <w:t>tumos@.gov.spb.ru</w:t>
        </w:r>
      </w:hyperlink>
    </w:p>
    <w:p w:rsidR="00285B63" w:rsidRPr="00285B63" w:rsidRDefault="00285B63" w:rsidP="00115978">
      <w:pPr>
        <w:jc w:val="both"/>
        <w:rPr>
          <w:lang w:val="en-US"/>
        </w:rPr>
      </w:pPr>
    </w:p>
    <w:p w:rsidR="00285B63" w:rsidRPr="00285B63" w:rsidRDefault="00285B63" w:rsidP="00115978">
      <w:pPr>
        <w:jc w:val="both"/>
      </w:pPr>
      <w:r w:rsidRPr="00285B63">
        <w:rPr>
          <w:b/>
        </w:rPr>
        <w:t>Отдел образования Московского район</w:t>
      </w:r>
      <w:r w:rsidRPr="00285B63">
        <w:t xml:space="preserve">а </w:t>
      </w:r>
    </w:p>
    <w:p w:rsidR="00285B63" w:rsidRPr="00285B63" w:rsidRDefault="00285B63" w:rsidP="00115978">
      <w:pPr>
        <w:jc w:val="both"/>
      </w:pPr>
      <w:r w:rsidRPr="00285B63">
        <w:t>196084, Московский проспект, д.129, литера</w:t>
      </w:r>
      <w:proofErr w:type="gramStart"/>
      <w:r w:rsidRPr="00285B63">
        <w:t xml:space="preserve"> А</w:t>
      </w:r>
      <w:proofErr w:type="gramEnd"/>
      <w:r w:rsidRPr="00285B63">
        <w:t xml:space="preserve"> </w:t>
      </w:r>
    </w:p>
    <w:p w:rsidR="00285B63" w:rsidRPr="00285B63" w:rsidRDefault="00285B63" w:rsidP="00115978">
      <w:pPr>
        <w:jc w:val="both"/>
      </w:pPr>
      <w:r w:rsidRPr="00285B63">
        <w:rPr>
          <w:b/>
        </w:rPr>
        <w:t>Начальник отдела образования</w:t>
      </w:r>
      <w:r w:rsidRPr="00285B63">
        <w:t xml:space="preserve"> — Захарова Александра Викторовна </w:t>
      </w:r>
    </w:p>
    <w:p w:rsidR="00285B63" w:rsidRPr="00285B63" w:rsidRDefault="00285B63" w:rsidP="00115978">
      <w:pPr>
        <w:jc w:val="both"/>
      </w:pPr>
      <w:r w:rsidRPr="00285B63">
        <w:rPr>
          <w:b/>
        </w:rPr>
        <w:t>Ведущий специалист по дошкольным образовательным учреждениям</w:t>
      </w:r>
      <w:r w:rsidRPr="00285B63">
        <w:t xml:space="preserve"> — Шульгина Татьяна Николаевна </w:t>
      </w:r>
    </w:p>
    <w:p w:rsidR="009D5D94" w:rsidRDefault="00285B63" w:rsidP="00115978">
      <w:pPr>
        <w:jc w:val="both"/>
      </w:pPr>
      <w:r w:rsidRPr="00285B63">
        <w:t>Телефон: (812) 576-89-23</w:t>
      </w:r>
    </w:p>
    <w:p w:rsidR="009D5D94" w:rsidRDefault="009D5D94" w:rsidP="00115978">
      <w:pPr>
        <w:jc w:val="both"/>
      </w:pPr>
      <w:r>
        <w:rPr>
          <w:color w:val="FF0000"/>
        </w:rPr>
        <w:t xml:space="preserve"> </w:t>
      </w:r>
      <w:r w:rsidRPr="002C5032">
        <w:rPr>
          <w:color w:val="000000" w:themeColor="text1"/>
        </w:rPr>
        <w:t>В течение 2017  года в учреждении функционировало 15 групп с 1.5 до 7-ми лет.</w:t>
      </w:r>
    </w:p>
    <w:p w:rsidR="009D5D94" w:rsidRPr="00285B63" w:rsidRDefault="009D5D94" w:rsidP="009D5D94">
      <w:pPr>
        <w:spacing w:line="276" w:lineRule="auto"/>
        <w:ind w:left="720"/>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92D050"/>
          </w:tcPr>
          <w:p w:rsidR="009D5D94" w:rsidRPr="00285B63" w:rsidRDefault="009D5D94" w:rsidP="009E1497">
            <w:pPr>
              <w:jc w:val="center"/>
              <w:rPr>
                <w:b/>
                <w:bCs/>
              </w:rPr>
            </w:pPr>
            <w:r w:rsidRPr="00285B63">
              <w:rPr>
                <w:b/>
                <w:bCs/>
              </w:rPr>
              <w:t>Группы</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9D5D94" w:rsidRPr="00285B63" w:rsidRDefault="009D5D94" w:rsidP="009E1497">
            <w:pPr>
              <w:jc w:val="center"/>
              <w:rPr>
                <w:b/>
                <w:bCs/>
              </w:rPr>
            </w:pPr>
            <w:r w:rsidRPr="00285B63">
              <w:rPr>
                <w:b/>
                <w:bCs/>
              </w:rPr>
              <w:t>Возраст</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t>1 группа</w:t>
            </w:r>
            <w:r w:rsidRPr="00285B63">
              <w:t xml:space="preserve"> раннего возраста </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t xml:space="preserve"> 1,5 – 2</w:t>
            </w:r>
            <w:r w:rsidRPr="00285B63">
              <w:t xml:space="preserve"> лет</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025434" w:rsidRDefault="009D5D94" w:rsidP="009E1497">
            <w:pPr>
              <w:jc w:val="both"/>
            </w:pPr>
            <w:r>
              <w:t>2 группы раннего возраста</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r>
              <w:t xml:space="preserve">                            2 – 3 года</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rsidRPr="00285B63">
              <w:t xml:space="preserve">3 группы младшего возраста </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t xml:space="preserve"> </w:t>
            </w:r>
            <w:r w:rsidRPr="00285B63">
              <w:t>3 – 4 года</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rsidRPr="00285B63">
              <w:t xml:space="preserve">3 группы среднего возраста </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rsidRPr="00285B63">
              <w:t>4 – 5 лет</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rsidRPr="00285B63">
              <w:t>3 группы старшего возраста</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rsidRPr="00285B63">
              <w:t>5 – 6 лет</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rsidRPr="00285B63">
              <w:t>2 подготовительные к школе группы</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rsidRPr="00285B63">
              <w:t>6 – 7 лет</w:t>
            </w:r>
          </w:p>
        </w:tc>
      </w:tr>
      <w:tr w:rsidR="009D5D94" w:rsidRPr="00285B63" w:rsidTr="009E1497">
        <w:tc>
          <w:tcPr>
            <w:tcW w:w="4678"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both"/>
            </w:pPr>
            <w:r w:rsidRPr="00285B63">
              <w:t>1 логопедическая группа</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rsidR="009D5D94" w:rsidRPr="00285B63" w:rsidRDefault="009D5D94" w:rsidP="009E1497">
            <w:pPr>
              <w:jc w:val="center"/>
            </w:pPr>
            <w:r w:rsidRPr="00285B63">
              <w:t>6 – 7 лет</w:t>
            </w:r>
          </w:p>
        </w:tc>
      </w:tr>
      <w:tr w:rsidR="009D5D94" w:rsidRPr="00285B63" w:rsidTr="009E1497">
        <w:tc>
          <w:tcPr>
            <w:tcW w:w="9214" w:type="dxa"/>
            <w:gridSpan w:val="2"/>
            <w:tcBorders>
              <w:top w:val="single" w:sz="4" w:space="0" w:color="auto"/>
              <w:left w:val="single" w:sz="4" w:space="0" w:color="auto"/>
              <w:bottom w:val="single" w:sz="4" w:space="0" w:color="auto"/>
              <w:right w:val="single" w:sz="4" w:space="0" w:color="auto"/>
            </w:tcBorders>
            <w:shd w:val="clear" w:color="auto" w:fill="92D050"/>
          </w:tcPr>
          <w:p w:rsidR="009D5D94" w:rsidRPr="00285B63" w:rsidRDefault="009D5D94" w:rsidP="009E1497">
            <w:pPr>
              <w:jc w:val="center"/>
              <w:rPr>
                <w:b/>
                <w:bCs/>
              </w:rPr>
            </w:pPr>
            <w:r w:rsidRPr="00285B63">
              <w:rPr>
                <w:b/>
                <w:bCs/>
              </w:rPr>
              <w:t xml:space="preserve"> Все дети распределены согласно возрасту</w:t>
            </w:r>
          </w:p>
        </w:tc>
      </w:tr>
    </w:tbl>
    <w:p w:rsidR="009D5D94" w:rsidRDefault="009D5D94" w:rsidP="00115978">
      <w:pPr>
        <w:jc w:val="both"/>
      </w:pPr>
    </w:p>
    <w:p w:rsidR="002C5032" w:rsidRDefault="009D5D94" w:rsidP="00115978">
      <w:pPr>
        <w:jc w:val="both"/>
      </w:pPr>
      <w:r>
        <w:t xml:space="preserve">     </w:t>
      </w:r>
    </w:p>
    <w:p w:rsidR="00EE70DB" w:rsidRDefault="002C5032" w:rsidP="00115978">
      <w:pPr>
        <w:jc w:val="both"/>
      </w:pPr>
      <w:r>
        <w:t xml:space="preserve">    </w:t>
      </w:r>
    </w:p>
    <w:p w:rsidR="00994F9D" w:rsidRDefault="00EE70DB" w:rsidP="00115978">
      <w:pPr>
        <w:jc w:val="both"/>
      </w:pPr>
      <w:r>
        <w:lastRenderedPageBreak/>
        <w:t xml:space="preserve">  </w:t>
      </w:r>
    </w:p>
    <w:p w:rsidR="009D5D94" w:rsidRDefault="00994F9D" w:rsidP="00115978">
      <w:pPr>
        <w:jc w:val="both"/>
      </w:pPr>
      <w:r>
        <w:t xml:space="preserve">  </w:t>
      </w:r>
      <w:r w:rsidR="00EE70DB">
        <w:t xml:space="preserve">  </w:t>
      </w:r>
      <w:r w:rsidR="002C5032">
        <w:t xml:space="preserve"> </w:t>
      </w:r>
      <w:r w:rsidR="009D5D94">
        <w:t xml:space="preserve">Общая численность воспитанников с 01.01.17 по 31.08.17: </w:t>
      </w:r>
    </w:p>
    <w:p w:rsidR="009D5D94" w:rsidRDefault="009D5D94" w:rsidP="00115978">
      <w:pPr>
        <w:jc w:val="both"/>
      </w:pPr>
      <w:r>
        <w:t xml:space="preserve">     </w:t>
      </w:r>
      <w:proofErr w:type="spellStart"/>
      <w:r>
        <w:t>групы</w:t>
      </w:r>
      <w:proofErr w:type="spellEnd"/>
      <w:r>
        <w:t xml:space="preserve"> раннего возраста</w:t>
      </w:r>
      <w:r w:rsidR="00F577A8">
        <w:t xml:space="preserve"> с 1.5 -3 лет </w:t>
      </w:r>
      <w:r>
        <w:t xml:space="preserve"> – 65 чел</w:t>
      </w:r>
    </w:p>
    <w:p w:rsidR="009D5D94" w:rsidRDefault="00F577A8" w:rsidP="00115978">
      <w:pPr>
        <w:jc w:val="both"/>
      </w:pPr>
      <w:r>
        <w:t xml:space="preserve">     группы </w:t>
      </w:r>
      <w:r w:rsidR="00705F63">
        <w:t xml:space="preserve">общеразвивающей направленности </w:t>
      </w:r>
      <w:r>
        <w:t>с 3 – 7 лет – 271</w:t>
      </w:r>
    </w:p>
    <w:p w:rsidR="00FB588D" w:rsidRDefault="00FB588D" w:rsidP="00115978">
      <w:pPr>
        <w:jc w:val="both"/>
      </w:pPr>
      <w:r>
        <w:t xml:space="preserve">     группа компенсирующей направленности – 21 чел </w:t>
      </w:r>
    </w:p>
    <w:p w:rsidR="00F577A8" w:rsidRDefault="00FB588D" w:rsidP="00115978">
      <w:pPr>
        <w:jc w:val="both"/>
      </w:pPr>
      <w:r>
        <w:t xml:space="preserve">     ВСЕГО: 357</w:t>
      </w:r>
      <w:r w:rsidR="00F577A8">
        <w:t xml:space="preserve"> чел.</w:t>
      </w:r>
    </w:p>
    <w:p w:rsidR="00F577A8" w:rsidRDefault="00F577A8" w:rsidP="00115978">
      <w:pPr>
        <w:jc w:val="both"/>
      </w:pPr>
    </w:p>
    <w:p w:rsidR="00F577A8" w:rsidRDefault="00F577A8" w:rsidP="00F577A8">
      <w:pPr>
        <w:jc w:val="both"/>
      </w:pPr>
      <w:r>
        <w:t xml:space="preserve">     Обща</w:t>
      </w:r>
      <w:r w:rsidR="002C5032">
        <w:t>я численность воспитанников с 01.09</w:t>
      </w:r>
      <w:r>
        <w:t xml:space="preserve">.17 по 31.08.17: </w:t>
      </w:r>
    </w:p>
    <w:p w:rsidR="00F577A8" w:rsidRDefault="00F577A8" w:rsidP="00F577A8">
      <w:pPr>
        <w:jc w:val="both"/>
      </w:pPr>
      <w:r>
        <w:t xml:space="preserve">     </w:t>
      </w:r>
      <w:proofErr w:type="spellStart"/>
      <w:r>
        <w:t>групы</w:t>
      </w:r>
      <w:proofErr w:type="spellEnd"/>
      <w:r>
        <w:t xml:space="preserve"> ран</w:t>
      </w:r>
      <w:r w:rsidR="002C5032">
        <w:t>него возраста с 1.5 -3 лет  – 74</w:t>
      </w:r>
      <w:r>
        <w:t xml:space="preserve"> чел</w:t>
      </w:r>
    </w:p>
    <w:p w:rsidR="00F577A8" w:rsidRDefault="002C5032" w:rsidP="00F577A8">
      <w:pPr>
        <w:jc w:val="both"/>
      </w:pPr>
      <w:r>
        <w:t xml:space="preserve">     группы </w:t>
      </w:r>
      <w:r w:rsidR="00705F63">
        <w:t xml:space="preserve">общеразвивающей направленности </w:t>
      </w:r>
      <w:r>
        <w:t>с 3 – 7 лет – 264</w:t>
      </w:r>
    </w:p>
    <w:p w:rsidR="00FB588D" w:rsidRDefault="00FB588D" w:rsidP="00F577A8">
      <w:pPr>
        <w:jc w:val="both"/>
      </w:pPr>
      <w:r>
        <w:t xml:space="preserve">     группа компенсирующей направленности – 21 чел</w:t>
      </w:r>
    </w:p>
    <w:p w:rsidR="00F577A8" w:rsidRDefault="00FB588D" w:rsidP="00F577A8">
      <w:pPr>
        <w:jc w:val="both"/>
      </w:pPr>
      <w:r>
        <w:t xml:space="preserve">     ВСЕГО: 369</w:t>
      </w:r>
      <w:r w:rsidR="00F577A8">
        <w:t xml:space="preserve"> чел.</w:t>
      </w:r>
    </w:p>
    <w:p w:rsidR="009D5D94" w:rsidRPr="00285B63" w:rsidRDefault="009D5D94" w:rsidP="00115978">
      <w:pPr>
        <w:jc w:val="both"/>
      </w:pPr>
      <w:r>
        <w:t xml:space="preserve">     </w:t>
      </w:r>
    </w:p>
    <w:p w:rsidR="00285B63" w:rsidRPr="00285B63" w:rsidRDefault="00285B63" w:rsidP="00115978">
      <w:pPr>
        <w:pStyle w:val="Default"/>
        <w:jc w:val="both"/>
      </w:pPr>
    </w:p>
    <w:p w:rsidR="00285B63" w:rsidRPr="000228D3" w:rsidRDefault="00285B63" w:rsidP="00285B63">
      <w:pPr>
        <w:suppressAutoHyphens/>
        <w:spacing w:after="200" w:line="276" w:lineRule="auto"/>
        <w:contextualSpacing/>
        <w:jc w:val="both"/>
      </w:pPr>
    </w:p>
    <w:p w:rsidR="00E92863" w:rsidRPr="00994F9D" w:rsidRDefault="000228D3" w:rsidP="000228D3">
      <w:pPr>
        <w:jc w:val="center"/>
      </w:pPr>
      <w:r w:rsidRPr="00994F9D">
        <w:rPr>
          <w:b/>
          <w:bCs/>
        </w:rPr>
        <w:t>1.2. Информация о наличии правоустанавливающих документов:</w:t>
      </w:r>
    </w:p>
    <w:p w:rsidR="00E92863" w:rsidRPr="00994F9D" w:rsidRDefault="00E92863" w:rsidP="00D5238C">
      <w:pPr>
        <w:jc w:val="center"/>
      </w:pPr>
    </w:p>
    <w:p w:rsidR="00E92863" w:rsidRPr="00285B63" w:rsidRDefault="00E92863" w:rsidP="00D5238C">
      <w:pPr>
        <w:jc w:val="center"/>
      </w:pPr>
    </w:p>
    <w:tbl>
      <w:tblPr>
        <w:tblStyle w:val="a4"/>
        <w:tblW w:w="0" w:type="auto"/>
        <w:tblLook w:val="04A0" w:firstRow="1" w:lastRow="0" w:firstColumn="1" w:lastColumn="0" w:noHBand="0" w:noVBand="1"/>
      </w:tblPr>
      <w:tblGrid>
        <w:gridCol w:w="675"/>
        <w:gridCol w:w="2835"/>
        <w:gridCol w:w="7196"/>
      </w:tblGrid>
      <w:tr w:rsidR="000228D3" w:rsidTr="00EE70DB">
        <w:tc>
          <w:tcPr>
            <w:tcW w:w="675" w:type="dxa"/>
            <w:shd w:val="clear" w:color="auto" w:fill="92D050"/>
          </w:tcPr>
          <w:p w:rsidR="000228D3" w:rsidRPr="00EE70DB" w:rsidRDefault="000228D3" w:rsidP="000228D3">
            <w:pPr>
              <w:jc w:val="center"/>
            </w:pPr>
            <w:r w:rsidRPr="00EE70DB">
              <w:t>№</w:t>
            </w:r>
          </w:p>
        </w:tc>
        <w:tc>
          <w:tcPr>
            <w:tcW w:w="2835" w:type="dxa"/>
            <w:shd w:val="clear" w:color="auto" w:fill="92D050"/>
          </w:tcPr>
          <w:p w:rsidR="000228D3" w:rsidRPr="00EE70DB" w:rsidRDefault="000228D3" w:rsidP="000228D3">
            <w:pPr>
              <w:jc w:val="center"/>
            </w:pPr>
            <w:r w:rsidRPr="00EE70DB">
              <w:t>Документы</w:t>
            </w:r>
          </w:p>
        </w:tc>
        <w:tc>
          <w:tcPr>
            <w:tcW w:w="7196" w:type="dxa"/>
            <w:shd w:val="clear" w:color="auto" w:fill="92D050"/>
          </w:tcPr>
          <w:p w:rsidR="000228D3" w:rsidRPr="00EE70DB" w:rsidRDefault="000228D3" w:rsidP="000228D3">
            <w:pPr>
              <w:jc w:val="center"/>
            </w:pPr>
            <w:r w:rsidRPr="00EE70DB">
              <w:t xml:space="preserve">Результаты </w:t>
            </w:r>
            <w:proofErr w:type="gramStart"/>
            <w:r w:rsidRPr="00EE70DB">
              <w:t>проведенного</w:t>
            </w:r>
            <w:proofErr w:type="gramEnd"/>
            <w:r w:rsidRPr="00EE70DB">
              <w:t xml:space="preserve"> </w:t>
            </w:r>
            <w:proofErr w:type="spellStart"/>
            <w:r w:rsidRPr="00EE70DB">
              <w:t>самообследования</w:t>
            </w:r>
            <w:proofErr w:type="spellEnd"/>
          </w:p>
        </w:tc>
      </w:tr>
      <w:tr w:rsidR="000228D3" w:rsidTr="000228D3">
        <w:tc>
          <w:tcPr>
            <w:tcW w:w="675" w:type="dxa"/>
          </w:tcPr>
          <w:p w:rsidR="000228D3" w:rsidRDefault="000228D3" w:rsidP="000228D3">
            <w:pPr>
              <w:jc w:val="center"/>
            </w:pPr>
            <w:r>
              <w:t>1</w:t>
            </w:r>
          </w:p>
        </w:tc>
        <w:tc>
          <w:tcPr>
            <w:tcW w:w="2835" w:type="dxa"/>
          </w:tcPr>
          <w:p w:rsidR="008847DB" w:rsidRDefault="008847DB" w:rsidP="000228D3">
            <w:pPr>
              <w:jc w:val="center"/>
            </w:pPr>
          </w:p>
          <w:p w:rsidR="000228D3" w:rsidRDefault="000228D3" w:rsidP="000228D3">
            <w:pPr>
              <w:jc w:val="center"/>
            </w:pPr>
            <w:r>
              <w:t>Устав</w:t>
            </w:r>
          </w:p>
        </w:tc>
        <w:tc>
          <w:tcPr>
            <w:tcW w:w="7196" w:type="dxa"/>
          </w:tcPr>
          <w:p w:rsidR="000228D3" w:rsidRPr="00EE70DB" w:rsidRDefault="000228D3" w:rsidP="000228D3">
            <w:pPr>
              <w:jc w:val="both"/>
            </w:pPr>
            <w:r w:rsidRPr="00EE70DB">
              <w:t xml:space="preserve">Государственного бюджетного дошкольного образовательного учреждения детского сада №51 комбинированного вида Московского района Санкт-Петербурга Утвержден КО от 01.06.15 № 2627- </w:t>
            </w:r>
            <w:proofErr w:type="gramStart"/>
            <w:r w:rsidRPr="00EE70DB">
              <w:t>р</w:t>
            </w:r>
            <w:proofErr w:type="gramEnd"/>
            <w:r w:rsidRPr="00EE70DB">
              <w:t>, Межрайонной ИФНС №15 от 31.07.2015 г.</w:t>
            </w:r>
          </w:p>
          <w:p w:rsidR="00B45497" w:rsidRPr="00EE70DB" w:rsidRDefault="00B45497" w:rsidP="000228D3">
            <w:pPr>
              <w:jc w:val="both"/>
            </w:pPr>
          </w:p>
        </w:tc>
      </w:tr>
      <w:tr w:rsidR="000228D3" w:rsidTr="000228D3">
        <w:tc>
          <w:tcPr>
            <w:tcW w:w="675" w:type="dxa"/>
          </w:tcPr>
          <w:p w:rsidR="000228D3" w:rsidRDefault="000228D3" w:rsidP="000228D3">
            <w:pPr>
              <w:jc w:val="center"/>
            </w:pPr>
            <w:r>
              <w:t>2</w:t>
            </w:r>
          </w:p>
        </w:tc>
        <w:tc>
          <w:tcPr>
            <w:tcW w:w="2835" w:type="dxa"/>
          </w:tcPr>
          <w:p w:rsidR="000228D3" w:rsidRDefault="008847DB" w:rsidP="000228D3">
            <w:pPr>
              <w:jc w:val="both"/>
            </w:pPr>
            <w:r>
              <w:t xml:space="preserve">Лицензия на ведение образовательной деятельности </w:t>
            </w:r>
          </w:p>
        </w:tc>
        <w:tc>
          <w:tcPr>
            <w:tcW w:w="7196" w:type="dxa"/>
          </w:tcPr>
          <w:p w:rsidR="000228D3" w:rsidRPr="00EE70DB" w:rsidRDefault="008847DB" w:rsidP="000228D3">
            <w:pPr>
              <w:jc w:val="both"/>
            </w:pPr>
            <w:r w:rsidRPr="00EE70DB">
              <w:t>Лицензия на ведение образовательной деятельности №2603  от 28 декабря 2016 г. Серия 78Л02 №0001552, выданная Комитетом по образованию.</w:t>
            </w:r>
          </w:p>
          <w:p w:rsidR="008847DB" w:rsidRPr="00EE70DB" w:rsidRDefault="008847DB" w:rsidP="000228D3">
            <w:pPr>
              <w:jc w:val="both"/>
            </w:pPr>
            <w:r w:rsidRPr="00EE70DB">
              <w:t xml:space="preserve">Срок лицензии </w:t>
            </w:r>
            <w:r w:rsidR="00B45497" w:rsidRPr="00EE70DB">
              <w:t>–</w:t>
            </w:r>
            <w:r w:rsidRPr="00EE70DB">
              <w:t xml:space="preserve"> бессрочно</w:t>
            </w:r>
          </w:p>
          <w:p w:rsidR="00B45497" w:rsidRPr="00EE70DB" w:rsidRDefault="00B45497" w:rsidP="000228D3">
            <w:pPr>
              <w:jc w:val="both"/>
            </w:pPr>
          </w:p>
        </w:tc>
      </w:tr>
      <w:tr w:rsidR="000228D3" w:rsidTr="000228D3">
        <w:tc>
          <w:tcPr>
            <w:tcW w:w="675" w:type="dxa"/>
          </w:tcPr>
          <w:p w:rsidR="000228D3" w:rsidRDefault="008847DB" w:rsidP="008847DB">
            <w:pPr>
              <w:jc w:val="center"/>
            </w:pPr>
            <w:r>
              <w:t>3</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8847DB" w:rsidRPr="008847DB">
              <w:trPr>
                <w:trHeight w:val="661"/>
              </w:trPr>
              <w:tc>
                <w:tcPr>
                  <w:tcW w:w="0" w:type="auto"/>
                </w:tcPr>
                <w:p w:rsidR="008847DB" w:rsidRDefault="008847DB" w:rsidP="008847DB">
                  <w:pPr>
                    <w:autoSpaceDE w:val="0"/>
                    <w:autoSpaceDN w:val="0"/>
                    <w:adjustRightInd w:val="0"/>
                    <w:jc w:val="both"/>
                    <w:rPr>
                      <w:rFonts w:eastAsiaTheme="minorHAnsi"/>
                      <w:color w:val="000000"/>
                      <w:sz w:val="23"/>
                      <w:szCs w:val="23"/>
                      <w:lang w:eastAsia="en-US"/>
                    </w:rPr>
                  </w:pPr>
                  <w:r w:rsidRPr="008847DB">
                    <w:rPr>
                      <w:rFonts w:eastAsiaTheme="minorHAnsi"/>
                      <w:color w:val="000000"/>
                      <w:sz w:val="23"/>
                      <w:szCs w:val="23"/>
                      <w:lang w:eastAsia="en-US"/>
                    </w:rPr>
                    <w:t xml:space="preserve">Свидетельства </w:t>
                  </w:r>
                </w:p>
                <w:p w:rsidR="008847DB" w:rsidRPr="008847DB" w:rsidRDefault="008847DB" w:rsidP="008847DB">
                  <w:pPr>
                    <w:autoSpaceDE w:val="0"/>
                    <w:autoSpaceDN w:val="0"/>
                    <w:adjustRightInd w:val="0"/>
                    <w:jc w:val="both"/>
                    <w:rPr>
                      <w:rFonts w:eastAsiaTheme="minorHAnsi"/>
                      <w:color w:val="000000"/>
                      <w:sz w:val="23"/>
                      <w:szCs w:val="23"/>
                      <w:lang w:eastAsia="en-US"/>
                    </w:rPr>
                  </w:pPr>
                  <w:proofErr w:type="gramStart"/>
                  <w:r w:rsidRPr="008847DB">
                    <w:rPr>
                      <w:rFonts w:eastAsiaTheme="minorHAnsi"/>
                      <w:color w:val="000000"/>
                      <w:sz w:val="23"/>
                      <w:szCs w:val="23"/>
                      <w:lang w:eastAsia="en-US"/>
                    </w:rPr>
                    <w:t xml:space="preserve">(о внесении записи в ЕГРЮЛ; о постановке на учет в налоговом органе юр </w:t>
                  </w:r>
                  <w:proofErr w:type="gramEnd"/>
                </w:p>
              </w:tc>
            </w:tr>
          </w:tbl>
          <w:p w:rsidR="000228D3" w:rsidRDefault="000228D3" w:rsidP="008847DB">
            <w:pPr>
              <w:jc w:val="both"/>
            </w:pPr>
          </w:p>
          <w:p w:rsidR="008847DB" w:rsidRDefault="008847DB" w:rsidP="000228D3">
            <w:pPr>
              <w:jc w:val="both"/>
            </w:pPr>
          </w:p>
        </w:tc>
        <w:tc>
          <w:tcPr>
            <w:tcW w:w="7196" w:type="dxa"/>
          </w:tcPr>
          <w:p w:rsidR="00DA167B" w:rsidRPr="00EE70DB" w:rsidRDefault="008847DB" w:rsidP="000228D3">
            <w:pPr>
              <w:jc w:val="both"/>
            </w:pPr>
            <w:r w:rsidRPr="00EE70DB">
              <w:t>Свидетельство о внесении записи в ЕГРЮЛ</w:t>
            </w:r>
            <w:r w:rsidR="00DA167B" w:rsidRPr="00EE70DB">
              <w:t xml:space="preserve">; </w:t>
            </w:r>
            <w:r w:rsidRPr="00EE70DB">
              <w:t xml:space="preserve"> номер 1827</w:t>
            </w:r>
            <w:r w:rsidR="00DA167B" w:rsidRPr="00EE70DB">
              <w:t xml:space="preserve">81 </w:t>
            </w:r>
          </w:p>
          <w:p w:rsidR="000228D3" w:rsidRPr="00EE70DB" w:rsidRDefault="00DA167B" w:rsidP="000228D3">
            <w:pPr>
              <w:jc w:val="both"/>
            </w:pPr>
            <w:r w:rsidRPr="00EE70DB">
              <w:t>от 07 мая 2002 г.</w:t>
            </w:r>
          </w:p>
        </w:tc>
      </w:tr>
      <w:tr w:rsidR="000228D3" w:rsidRPr="00EE70DB" w:rsidTr="000228D3">
        <w:tc>
          <w:tcPr>
            <w:tcW w:w="675" w:type="dxa"/>
          </w:tcPr>
          <w:p w:rsidR="000228D3" w:rsidRDefault="00DA167B" w:rsidP="00DA167B">
            <w:pPr>
              <w:jc w:val="center"/>
            </w:pPr>
            <w:r>
              <w:t>4</w:t>
            </w:r>
          </w:p>
        </w:tc>
        <w:tc>
          <w:tcPr>
            <w:tcW w:w="2835" w:type="dxa"/>
          </w:tcPr>
          <w:p w:rsidR="0046581A" w:rsidRDefault="0046581A" w:rsidP="00DA167B">
            <w:pPr>
              <w:pStyle w:val="Default"/>
              <w:jc w:val="both"/>
              <w:rPr>
                <w:sz w:val="23"/>
                <w:szCs w:val="23"/>
              </w:rPr>
            </w:pPr>
          </w:p>
          <w:p w:rsidR="00DA167B" w:rsidRDefault="00DA167B" w:rsidP="00DA167B">
            <w:pPr>
              <w:pStyle w:val="Default"/>
              <w:jc w:val="both"/>
              <w:rPr>
                <w:sz w:val="23"/>
                <w:szCs w:val="23"/>
              </w:rPr>
            </w:pPr>
            <w:r>
              <w:rPr>
                <w:sz w:val="23"/>
                <w:szCs w:val="23"/>
              </w:rPr>
              <w:t xml:space="preserve">Перечень локальных актов дошкольного образовательного учреждения </w:t>
            </w:r>
          </w:p>
          <w:p w:rsidR="000228D3" w:rsidRDefault="00DA167B" w:rsidP="00DA167B">
            <w:pPr>
              <w:jc w:val="both"/>
            </w:pPr>
            <w:r>
              <w:rPr>
                <w:sz w:val="23"/>
                <w:szCs w:val="23"/>
              </w:rPr>
              <w:t xml:space="preserve">в части содержания образования, организации образовательного процесса. </w:t>
            </w:r>
          </w:p>
        </w:tc>
        <w:tc>
          <w:tcPr>
            <w:tcW w:w="7196" w:type="dxa"/>
          </w:tcPr>
          <w:p w:rsidR="00DA167B" w:rsidRPr="00EE70DB" w:rsidRDefault="00DA167B" w:rsidP="00DA167B">
            <w:pPr>
              <w:pStyle w:val="Default"/>
              <w:jc w:val="both"/>
            </w:pPr>
            <w:r w:rsidRPr="00EE70DB">
              <w:t xml:space="preserve">Программа развития 2015 по 2020 </w:t>
            </w:r>
            <w:proofErr w:type="spellStart"/>
            <w:r w:rsidRPr="00EE70DB">
              <w:t>г.</w:t>
            </w:r>
            <w:proofErr w:type="gramStart"/>
            <w:r w:rsidRPr="00EE70DB">
              <w:t>г</w:t>
            </w:r>
            <w:proofErr w:type="spellEnd"/>
            <w:proofErr w:type="gramEnd"/>
            <w:r w:rsidRPr="00EE70DB">
              <w:t xml:space="preserve">. </w:t>
            </w:r>
          </w:p>
          <w:p w:rsidR="00DA167B" w:rsidRPr="00EE70DB" w:rsidRDefault="00DA167B" w:rsidP="00DA167B">
            <w:pPr>
              <w:pStyle w:val="Default"/>
              <w:jc w:val="both"/>
              <w:rPr>
                <w:sz w:val="23"/>
                <w:szCs w:val="23"/>
              </w:rPr>
            </w:pPr>
            <w:r w:rsidRPr="00EE70DB">
              <w:rPr>
                <w:sz w:val="23"/>
                <w:szCs w:val="23"/>
              </w:rPr>
              <w:t xml:space="preserve">Правила внутреннего трудового распорядка </w:t>
            </w:r>
          </w:p>
          <w:p w:rsidR="00DA167B" w:rsidRPr="00EE70DB" w:rsidRDefault="00DA167B" w:rsidP="00DA167B">
            <w:pPr>
              <w:pStyle w:val="Default"/>
              <w:jc w:val="both"/>
              <w:rPr>
                <w:sz w:val="23"/>
                <w:szCs w:val="23"/>
              </w:rPr>
            </w:pPr>
            <w:r w:rsidRPr="00EE70DB">
              <w:rPr>
                <w:sz w:val="23"/>
                <w:szCs w:val="23"/>
              </w:rPr>
              <w:t xml:space="preserve">Положение о порядке разработки и принятия локальных нормативных актов </w:t>
            </w:r>
          </w:p>
          <w:p w:rsidR="00DA167B" w:rsidRPr="00EE70DB" w:rsidRDefault="00DA167B" w:rsidP="00DA167B">
            <w:pPr>
              <w:pStyle w:val="Default"/>
              <w:jc w:val="both"/>
              <w:rPr>
                <w:sz w:val="23"/>
                <w:szCs w:val="23"/>
              </w:rPr>
            </w:pPr>
            <w:r w:rsidRPr="00EE70DB">
              <w:rPr>
                <w:sz w:val="23"/>
                <w:szCs w:val="23"/>
              </w:rPr>
              <w:t xml:space="preserve"> Положение об общем собрании трудового коллектива </w:t>
            </w:r>
          </w:p>
          <w:p w:rsidR="00DA167B" w:rsidRPr="00EE70DB" w:rsidRDefault="00DA167B" w:rsidP="00DA167B">
            <w:pPr>
              <w:pStyle w:val="Default"/>
              <w:jc w:val="both"/>
              <w:rPr>
                <w:sz w:val="23"/>
                <w:szCs w:val="23"/>
              </w:rPr>
            </w:pPr>
            <w:r w:rsidRPr="00EE70DB">
              <w:rPr>
                <w:sz w:val="23"/>
                <w:szCs w:val="23"/>
              </w:rPr>
              <w:t xml:space="preserve">Положение </w:t>
            </w:r>
            <w:proofErr w:type="gramStart"/>
            <w:r w:rsidRPr="00EE70DB">
              <w:rPr>
                <w:sz w:val="23"/>
                <w:szCs w:val="23"/>
              </w:rPr>
              <w:t>о</w:t>
            </w:r>
            <w:proofErr w:type="gramEnd"/>
            <w:r w:rsidRPr="00EE70DB">
              <w:rPr>
                <w:sz w:val="23"/>
                <w:szCs w:val="23"/>
              </w:rPr>
              <w:t xml:space="preserve"> Управляющем Совете образовательного учреждения  Положение о Педагогическом совете образовательного учреждения </w:t>
            </w:r>
          </w:p>
          <w:p w:rsidR="00DA167B" w:rsidRPr="00EE70DB" w:rsidRDefault="00DA167B" w:rsidP="00DA167B">
            <w:pPr>
              <w:pStyle w:val="Default"/>
              <w:jc w:val="both"/>
              <w:rPr>
                <w:sz w:val="23"/>
                <w:szCs w:val="23"/>
              </w:rPr>
            </w:pPr>
            <w:r w:rsidRPr="00EE70DB">
              <w:rPr>
                <w:sz w:val="23"/>
                <w:szCs w:val="23"/>
              </w:rPr>
              <w:t xml:space="preserve">Положение о Совете родителей </w:t>
            </w:r>
          </w:p>
          <w:p w:rsidR="00DA167B" w:rsidRPr="00EE70DB" w:rsidRDefault="00DA167B" w:rsidP="00DA167B">
            <w:pPr>
              <w:pStyle w:val="Default"/>
              <w:jc w:val="both"/>
              <w:rPr>
                <w:sz w:val="23"/>
                <w:szCs w:val="23"/>
              </w:rPr>
            </w:pPr>
            <w:r w:rsidRPr="00EE70DB">
              <w:rPr>
                <w:sz w:val="23"/>
                <w:szCs w:val="23"/>
              </w:rPr>
              <w:t xml:space="preserve">Положение об общем родительском собрании </w:t>
            </w:r>
          </w:p>
          <w:p w:rsidR="00DA167B" w:rsidRPr="00EE70DB" w:rsidRDefault="00DA167B" w:rsidP="00DA167B">
            <w:pPr>
              <w:pStyle w:val="Default"/>
              <w:jc w:val="both"/>
              <w:rPr>
                <w:sz w:val="23"/>
                <w:szCs w:val="23"/>
              </w:rPr>
            </w:pPr>
            <w:r w:rsidRPr="00EE70DB">
              <w:rPr>
                <w:sz w:val="23"/>
                <w:szCs w:val="23"/>
              </w:rPr>
              <w:t xml:space="preserve">Положение о рабочей группе по внедрению </w:t>
            </w:r>
            <w:proofErr w:type="spellStart"/>
            <w:r w:rsidRPr="00EE70DB">
              <w:rPr>
                <w:sz w:val="23"/>
                <w:szCs w:val="23"/>
              </w:rPr>
              <w:t>профстандартов</w:t>
            </w:r>
            <w:proofErr w:type="spellEnd"/>
            <w:r w:rsidRPr="00EE70DB">
              <w:rPr>
                <w:sz w:val="23"/>
                <w:szCs w:val="23"/>
              </w:rPr>
              <w:t xml:space="preserve"> </w:t>
            </w:r>
          </w:p>
          <w:p w:rsidR="00DA167B" w:rsidRPr="00EE70DB" w:rsidRDefault="00DA167B" w:rsidP="00DA167B">
            <w:pPr>
              <w:pStyle w:val="Default"/>
              <w:jc w:val="both"/>
              <w:rPr>
                <w:sz w:val="23"/>
                <w:szCs w:val="23"/>
              </w:rPr>
            </w:pPr>
            <w:r w:rsidRPr="00EE70DB">
              <w:rPr>
                <w:sz w:val="23"/>
                <w:szCs w:val="23"/>
              </w:rPr>
              <w:t xml:space="preserve">Положение о рабочей программе педагога ГБДОУ </w:t>
            </w:r>
          </w:p>
          <w:p w:rsidR="00DA167B" w:rsidRPr="00EE70DB" w:rsidRDefault="00DA167B" w:rsidP="00DA167B">
            <w:pPr>
              <w:pStyle w:val="Default"/>
              <w:jc w:val="both"/>
              <w:rPr>
                <w:sz w:val="23"/>
                <w:szCs w:val="23"/>
              </w:rPr>
            </w:pPr>
            <w:r w:rsidRPr="00EE70DB">
              <w:rPr>
                <w:sz w:val="23"/>
                <w:szCs w:val="23"/>
              </w:rPr>
              <w:t xml:space="preserve">Кодекс этики и служебного поведения работников учреждения </w:t>
            </w:r>
          </w:p>
          <w:p w:rsidR="00DA167B" w:rsidRPr="00EE70DB" w:rsidRDefault="00DA167B" w:rsidP="00DA167B">
            <w:pPr>
              <w:pStyle w:val="Default"/>
              <w:jc w:val="both"/>
              <w:rPr>
                <w:sz w:val="23"/>
                <w:szCs w:val="23"/>
              </w:rPr>
            </w:pPr>
            <w:r w:rsidRPr="00EE70DB">
              <w:rPr>
                <w:sz w:val="23"/>
                <w:szCs w:val="23"/>
              </w:rPr>
              <w:t xml:space="preserve">Положение о дисциплине работников </w:t>
            </w:r>
          </w:p>
          <w:p w:rsidR="00DA167B" w:rsidRPr="00EE70DB" w:rsidRDefault="00DA167B" w:rsidP="00DA167B">
            <w:pPr>
              <w:pStyle w:val="Default"/>
              <w:jc w:val="both"/>
              <w:rPr>
                <w:sz w:val="23"/>
                <w:szCs w:val="23"/>
              </w:rPr>
            </w:pPr>
            <w:r w:rsidRPr="00EE70DB">
              <w:rPr>
                <w:sz w:val="23"/>
                <w:szCs w:val="23"/>
              </w:rPr>
              <w:t xml:space="preserve">Положение о контроле доступа </w:t>
            </w:r>
          </w:p>
          <w:p w:rsidR="00DA167B" w:rsidRPr="00EE70DB" w:rsidRDefault="00DA167B" w:rsidP="00DA167B">
            <w:pPr>
              <w:pStyle w:val="Default"/>
              <w:jc w:val="both"/>
              <w:rPr>
                <w:sz w:val="23"/>
                <w:szCs w:val="23"/>
              </w:rPr>
            </w:pPr>
            <w:r w:rsidRPr="00EE70DB">
              <w:rPr>
                <w:sz w:val="23"/>
                <w:szCs w:val="23"/>
              </w:rPr>
              <w:t xml:space="preserve">Положение о наставничестве ГБДОУ </w:t>
            </w:r>
          </w:p>
          <w:p w:rsidR="007F51B1" w:rsidRPr="00EE70DB" w:rsidRDefault="00DA167B" w:rsidP="00DA167B">
            <w:pPr>
              <w:pStyle w:val="Default"/>
              <w:jc w:val="both"/>
              <w:rPr>
                <w:sz w:val="23"/>
                <w:szCs w:val="23"/>
              </w:rPr>
            </w:pPr>
            <w:r w:rsidRPr="00EE70DB">
              <w:rPr>
                <w:sz w:val="23"/>
                <w:szCs w:val="23"/>
              </w:rPr>
              <w:t xml:space="preserve">Положение о комиссии по урегулированию споров между участниками образовательных отношений </w:t>
            </w:r>
          </w:p>
          <w:p w:rsidR="00DA167B" w:rsidRPr="00EE70DB" w:rsidRDefault="00DA167B" w:rsidP="00DA167B">
            <w:pPr>
              <w:pStyle w:val="Default"/>
              <w:jc w:val="both"/>
              <w:rPr>
                <w:sz w:val="23"/>
                <w:szCs w:val="23"/>
              </w:rPr>
            </w:pPr>
            <w:r w:rsidRPr="00EE70DB">
              <w:rPr>
                <w:sz w:val="23"/>
                <w:szCs w:val="23"/>
              </w:rPr>
              <w:lastRenderedPageBreak/>
              <w:t xml:space="preserve">Положение о конфликте интересов педагогического работника </w:t>
            </w:r>
          </w:p>
          <w:p w:rsidR="00DA167B" w:rsidRPr="00EE70DB" w:rsidRDefault="00DA167B" w:rsidP="00DA167B">
            <w:pPr>
              <w:pStyle w:val="Default"/>
              <w:jc w:val="both"/>
              <w:rPr>
                <w:sz w:val="23"/>
                <w:szCs w:val="23"/>
              </w:rPr>
            </w:pPr>
            <w:r w:rsidRPr="00EE70DB">
              <w:rPr>
                <w:sz w:val="23"/>
                <w:szCs w:val="23"/>
              </w:rPr>
              <w:t xml:space="preserve">Положение о режиме рабочего времени и времени отдыха педагогических работников </w:t>
            </w:r>
          </w:p>
          <w:p w:rsidR="00DA167B" w:rsidRPr="00EE70DB" w:rsidRDefault="00DA167B" w:rsidP="00DA167B">
            <w:pPr>
              <w:pStyle w:val="Default"/>
              <w:jc w:val="both"/>
              <w:rPr>
                <w:sz w:val="23"/>
                <w:szCs w:val="23"/>
              </w:rPr>
            </w:pPr>
            <w:r w:rsidRPr="00EE70DB">
              <w:rPr>
                <w:sz w:val="23"/>
                <w:szCs w:val="23"/>
              </w:rPr>
              <w:t xml:space="preserve">Положение о тарификационной комиссии </w:t>
            </w:r>
          </w:p>
          <w:p w:rsidR="00DA167B" w:rsidRPr="00EE70DB" w:rsidRDefault="00DA167B" w:rsidP="00DA167B">
            <w:pPr>
              <w:pStyle w:val="Default"/>
              <w:jc w:val="both"/>
              <w:rPr>
                <w:sz w:val="23"/>
                <w:szCs w:val="23"/>
              </w:rPr>
            </w:pPr>
            <w:r w:rsidRPr="00EE70DB">
              <w:rPr>
                <w:sz w:val="23"/>
                <w:szCs w:val="23"/>
              </w:rPr>
              <w:t>Положение о самообразовании педагогических работников  Положение о порядке дополнительного профессионального</w:t>
            </w:r>
            <w:r w:rsidR="007F51B1" w:rsidRPr="00EE70DB">
              <w:rPr>
                <w:sz w:val="23"/>
                <w:szCs w:val="23"/>
              </w:rPr>
              <w:t xml:space="preserve">  </w:t>
            </w:r>
            <w:r w:rsidRPr="00EE70DB">
              <w:rPr>
                <w:sz w:val="23"/>
                <w:szCs w:val="23"/>
              </w:rPr>
              <w:t xml:space="preserve">образования </w:t>
            </w:r>
          </w:p>
          <w:p w:rsidR="00DA167B" w:rsidRPr="00EE70DB" w:rsidRDefault="00DA167B" w:rsidP="00DA167B">
            <w:pPr>
              <w:pStyle w:val="Default"/>
              <w:jc w:val="both"/>
              <w:rPr>
                <w:sz w:val="23"/>
                <w:szCs w:val="23"/>
              </w:rPr>
            </w:pPr>
            <w:r w:rsidRPr="00EE70DB">
              <w:rPr>
                <w:sz w:val="23"/>
                <w:szCs w:val="23"/>
              </w:rPr>
              <w:t xml:space="preserve">Положение об оплате труда </w:t>
            </w:r>
          </w:p>
          <w:p w:rsidR="007F51B1" w:rsidRPr="00EE70DB" w:rsidRDefault="00DA167B" w:rsidP="00DA167B">
            <w:pPr>
              <w:pStyle w:val="Default"/>
              <w:jc w:val="both"/>
              <w:rPr>
                <w:sz w:val="23"/>
                <w:szCs w:val="23"/>
              </w:rPr>
            </w:pPr>
            <w:r w:rsidRPr="00EE70DB">
              <w:rPr>
                <w:sz w:val="23"/>
                <w:szCs w:val="23"/>
              </w:rPr>
              <w:t>Положение о материальном стимулировании работников</w:t>
            </w:r>
          </w:p>
          <w:p w:rsidR="00DA167B" w:rsidRPr="00EE70DB" w:rsidRDefault="00DA167B" w:rsidP="00DA167B">
            <w:pPr>
              <w:pStyle w:val="Default"/>
              <w:jc w:val="both"/>
              <w:rPr>
                <w:sz w:val="23"/>
                <w:szCs w:val="23"/>
              </w:rPr>
            </w:pPr>
            <w:r w:rsidRPr="00EE70DB">
              <w:rPr>
                <w:sz w:val="23"/>
                <w:szCs w:val="23"/>
              </w:rPr>
              <w:t xml:space="preserve">Положение о методическом кабинете ГБДОУ </w:t>
            </w:r>
          </w:p>
          <w:p w:rsidR="00DA167B" w:rsidRPr="00EE70DB" w:rsidRDefault="00DA167B" w:rsidP="00DA167B">
            <w:pPr>
              <w:pStyle w:val="Default"/>
              <w:jc w:val="both"/>
              <w:rPr>
                <w:sz w:val="23"/>
                <w:szCs w:val="23"/>
              </w:rPr>
            </w:pPr>
            <w:r w:rsidRPr="00EE70DB">
              <w:rPr>
                <w:sz w:val="23"/>
                <w:szCs w:val="23"/>
              </w:rPr>
              <w:t xml:space="preserve">Положение о материальной ответственности ГБДОУ </w:t>
            </w:r>
          </w:p>
          <w:p w:rsidR="00DA167B" w:rsidRPr="00EE70DB" w:rsidRDefault="00DA167B" w:rsidP="00DA167B">
            <w:pPr>
              <w:pStyle w:val="Default"/>
              <w:jc w:val="both"/>
              <w:rPr>
                <w:sz w:val="23"/>
                <w:szCs w:val="23"/>
              </w:rPr>
            </w:pPr>
            <w:r w:rsidRPr="00EE70DB">
              <w:rPr>
                <w:sz w:val="23"/>
                <w:szCs w:val="23"/>
              </w:rPr>
              <w:t xml:space="preserve">Положение об обработке и защите персональных данных работников ГБДОУ </w:t>
            </w:r>
          </w:p>
          <w:p w:rsidR="00DA167B" w:rsidRPr="00EE70DB" w:rsidRDefault="00DA167B" w:rsidP="00DA167B">
            <w:pPr>
              <w:pStyle w:val="Default"/>
              <w:jc w:val="both"/>
              <w:rPr>
                <w:sz w:val="23"/>
                <w:szCs w:val="23"/>
              </w:rPr>
            </w:pPr>
            <w:r w:rsidRPr="00EE70DB">
              <w:rPr>
                <w:sz w:val="23"/>
                <w:szCs w:val="23"/>
              </w:rPr>
              <w:t xml:space="preserve">Положение </w:t>
            </w:r>
            <w:proofErr w:type="gramStart"/>
            <w:r w:rsidRPr="00EE70DB">
              <w:rPr>
                <w:sz w:val="23"/>
                <w:szCs w:val="23"/>
              </w:rPr>
              <w:t>о</w:t>
            </w:r>
            <w:proofErr w:type="gramEnd"/>
            <w:r w:rsidRPr="00EE70DB">
              <w:rPr>
                <w:sz w:val="23"/>
                <w:szCs w:val="23"/>
              </w:rPr>
              <w:t xml:space="preserve"> официальном сайте ГБДОУ </w:t>
            </w:r>
          </w:p>
          <w:p w:rsidR="00DA167B" w:rsidRPr="00EE70DB" w:rsidRDefault="00DA167B" w:rsidP="00DA167B">
            <w:pPr>
              <w:pStyle w:val="Default"/>
              <w:jc w:val="both"/>
              <w:rPr>
                <w:sz w:val="23"/>
                <w:szCs w:val="23"/>
              </w:rPr>
            </w:pPr>
            <w:r w:rsidRPr="00EE70DB">
              <w:rPr>
                <w:sz w:val="23"/>
                <w:szCs w:val="23"/>
              </w:rPr>
              <w:t xml:space="preserve">Положение о совещании при заведующей ГБДОУ; </w:t>
            </w:r>
          </w:p>
          <w:p w:rsidR="007F51B1" w:rsidRPr="00EE70DB" w:rsidRDefault="00DA167B" w:rsidP="00DA167B">
            <w:pPr>
              <w:pStyle w:val="Default"/>
              <w:jc w:val="both"/>
              <w:rPr>
                <w:sz w:val="23"/>
                <w:szCs w:val="23"/>
              </w:rPr>
            </w:pPr>
            <w:r w:rsidRPr="00EE70DB">
              <w:rPr>
                <w:sz w:val="23"/>
                <w:szCs w:val="23"/>
              </w:rPr>
              <w:t xml:space="preserve">Положение о формах получения образования и формах обучения при освоении основной образовательной программы дошкольного образования в ГБДОУ </w:t>
            </w:r>
          </w:p>
          <w:p w:rsidR="007F51B1" w:rsidRPr="00EE70DB" w:rsidRDefault="007F51B1" w:rsidP="007F51B1">
            <w:pPr>
              <w:pStyle w:val="Default"/>
              <w:jc w:val="both"/>
              <w:rPr>
                <w:sz w:val="23"/>
                <w:szCs w:val="23"/>
              </w:rPr>
            </w:pPr>
            <w:r w:rsidRPr="00EE70DB">
              <w:rPr>
                <w:sz w:val="23"/>
                <w:szCs w:val="23"/>
              </w:rPr>
              <w:t xml:space="preserve">Положение о порядке расследования, учета и оформления несчастных случаев с </w:t>
            </w:r>
            <w:proofErr w:type="gramStart"/>
            <w:r w:rsidRPr="00EE70DB">
              <w:rPr>
                <w:sz w:val="23"/>
                <w:szCs w:val="23"/>
              </w:rPr>
              <w:t>обучающимися</w:t>
            </w:r>
            <w:proofErr w:type="gramEnd"/>
            <w:r w:rsidRPr="00EE70DB">
              <w:rPr>
                <w:sz w:val="23"/>
                <w:szCs w:val="23"/>
              </w:rPr>
              <w:t xml:space="preserve"> ГБДОУ </w:t>
            </w:r>
          </w:p>
          <w:p w:rsidR="007F51B1" w:rsidRPr="00EE70DB" w:rsidRDefault="007F51B1" w:rsidP="007F51B1">
            <w:pPr>
              <w:pStyle w:val="Default"/>
              <w:jc w:val="both"/>
              <w:rPr>
                <w:sz w:val="23"/>
                <w:szCs w:val="23"/>
              </w:rPr>
            </w:pPr>
            <w:r w:rsidRPr="00EE70DB">
              <w:rPr>
                <w:sz w:val="23"/>
                <w:szCs w:val="23"/>
              </w:rPr>
              <w:t>Положение о порядке ознакомления с документами образовательной организации</w:t>
            </w:r>
            <w:r w:rsidR="0046581A" w:rsidRPr="00EE70DB">
              <w:rPr>
                <w:sz w:val="23"/>
                <w:szCs w:val="23"/>
              </w:rPr>
              <w:t xml:space="preserve"> </w:t>
            </w:r>
          </w:p>
          <w:p w:rsidR="000228D3" w:rsidRPr="00EE70DB" w:rsidRDefault="000228D3" w:rsidP="000228D3">
            <w:pPr>
              <w:jc w:val="both"/>
            </w:pPr>
          </w:p>
        </w:tc>
      </w:tr>
    </w:tbl>
    <w:p w:rsidR="00E92863" w:rsidRPr="00285B63" w:rsidRDefault="00E92863" w:rsidP="000228D3">
      <w:pPr>
        <w:jc w:val="both"/>
      </w:pPr>
    </w:p>
    <w:p w:rsidR="00E92863" w:rsidRDefault="00E92863" w:rsidP="00D5238C">
      <w:pPr>
        <w:jc w:val="center"/>
        <w:rPr>
          <w:sz w:val="23"/>
          <w:szCs w:val="23"/>
        </w:rPr>
      </w:pPr>
    </w:p>
    <w:p w:rsidR="00E92863" w:rsidRDefault="00E92863" w:rsidP="00D5238C">
      <w:pPr>
        <w:jc w:val="center"/>
        <w:rPr>
          <w:sz w:val="23"/>
          <w:szCs w:val="23"/>
        </w:rPr>
      </w:pPr>
    </w:p>
    <w:p w:rsidR="00E92863" w:rsidRPr="00994F9D" w:rsidRDefault="0051497B" w:rsidP="0051497B">
      <w:pPr>
        <w:pStyle w:val="Default"/>
        <w:jc w:val="both"/>
      </w:pPr>
      <w:r w:rsidRPr="00994F9D">
        <w:rPr>
          <w:b/>
          <w:bCs/>
        </w:rPr>
        <w:t xml:space="preserve">1.3. </w:t>
      </w:r>
      <w:r w:rsidR="0046581A" w:rsidRPr="00994F9D">
        <w:rPr>
          <w:b/>
          <w:bCs/>
        </w:rPr>
        <w:t xml:space="preserve">Информация о документации ГБДОУ, </w:t>
      </w:r>
      <w:r w:rsidRPr="00994F9D">
        <w:rPr>
          <w:b/>
          <w:bCs/>
        </w:rPr>
        <w:t xml:space="preserve"> </w:t>
      </w:r>
      <w:proofErr w:type="gramStart"/>
      <w:r w:rsidR="0046581A" w:rsidRPr="00994F9D">
        <w:rPr>
          <w:b/>
          <w:bCs/>
        </w:rPr>
        <w:t>разработанных</w:t>
      </w:r>
      <w:proofErr w:type="gramEnd"/>
      <w:r w:rsidR="0046581A" w:rsidRPr="00994F9D">
        <w:rPr>
          <w:b/>
          <w:bCs/>
        </w:rPr>
        <w:t xml:space="preserve"> в</w:t>
      </w:r>
      <w:r w:rsidR="00651C07" w:rsidRPr="00994F9D">
        <w:rPr>
          <w:b/>
          <w:bCs/>
        </w:rPr>
        <w:t xml:space="preserve"> 2017 </w:t>
      </w:r>
      <w:r w:rsidR="0046581A" w:rsidRPr="00994F9D">
        <w:rPr>
          <w:b/>
          <w:bCs/>
        </w:rPr>
        <w:t>году</w:t>
      </w:r>
    </w:p>
    <w:p w:rsidR="00651C07" w:rsidRDefault="00651C07" w:rsidP="0046581A">
      <w:pPr>
        <w:jc w:val="center"/>
        <w:rPr>
          <w:b/>
          <w:bCs/>
          <w:sz w:val="28"/>
          <w:szCs w:val="28"/>
        </w:rPr>
      </w:pPr>
    </w:p>
    <w:tbl>
      <w:tblPr>
        <w:tblStyle w:val="a4"/>
        <w:tblW w:w="0" w:type="auto"/>
        <w:tblLook w:val="04A0" w:firstRow="1" w:lastRow="0" w:firstColumn="1" w:lastColumn="0" w:noHBand="0" w:noVBand="1"/>
      </w:tblPr>
      <w:tblGrid>
        <w:gridCol w:w="3227"/>
        <w:gridCol w:w="7479"/>
      </w:tblGrid>
      <w:tr w:rsidR="00651C07" w:rsidTr="00EE70DB">
        <w:trPr>
          <w:trHeight w:val="3699"/>
        </w:trPr>
        <w:tc>
          <w:tcPr>
            <w:tcW w:w="3227" w:type="dxa"/>
            <w:shd w:val="clear" w:color="auto" w:fill="FFFFFF" w:themeFill="background1"/>
          </w:tcPr>
          <w:tbl>
            <w:tblPr>
              <w:tblW w:w="0" w:type="auto"/>
              <w:jc w:val="center"/>
              <w:tblBorders>
                <w:top w:val="nil"/>
                <w:left w:val="nil"/>
                <w:bottom w:val="nil"/>
                <w:right w:val="nil"/>
              </w:tblBorders>
              <w:tblLook w:val="0000" w:firstRow="0" w:lastRow="0" w:firstColumn="0" w:lastColumn="0" w:noHBand="0" w:noVBand="0"/>
            </w:tblPr>
            <w:tblGrid>
              <w:gridCol w:w="3011"/>
            </w:tblGrid>
            <w:tr w:rsidR="00651C07" w:rsidRPr="00651C07" w:rsidTr="001E6F9E">
              <w:trPr>
                <w:trHeight w:val="713"/>
                <w:jc w:val="center"/>
              </w:trPr>
              <w:tc>
                <w:tcPr>
                  <w:tcW w:w="0" w:type="auto"/>
                </w:tcPr>
                <w:p w:rsidR="00651C07" w:rsidRPr="00651C07" w:rsidRDefault="00651C07" w:rsidP="002066C7">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Нормативно-правовых актов, регламентирующих образовательную дея</w:t>
                  </w:r>
                  <w:r w:rsidRPr="00651C07">
                    <w:rPr>
                      <w:rFonts w:eastAsiaTheme="minorHAnsi"/>
                      <w:color w:val="000000"/>
                      <w:sz w:val="23"/>
                      <w:szCs w:val="23"/>
                      <w:lang w:eastAsia="en-US"/>
                    </w:rPr>
                    <w:t>тельность ГБДОУ</w:t>
                  </w:r>
                </w:p>
              </w:tc>
            </w:tr>
          </w:tbl>
          <w:p w:rsidR="00651C07" w:rsidRDefault="00651C07" w:rsidP="00651C07">
            <w:pPr>
              <w:jc w:val="both"/>
              <w:rPr>
                <w:sz w:val="28"/>
                <w:szCs w:val="28"/>
              </w:rPr>
            </w:pPr>
          </w:p>
        </w:tc>
        <w:tc>
          <w:tcPr>
            <w:tcW w:w="7479" w:type="dxa"/>
            <w:shd w:val="clear" w:color="auto" w:fill="FFFFFF" w:themeFill="background1"/>
          </w:tcPr>
          <w:tbl>
            <w:tblPr>
              <w:tblW w:w="7113" w:type="dxa"/>
              <w:tblBorders>
                <w:top w:val="nil"/>
                <w:left w:val="nil"/>
                <w:bottom w:val="nil"/>
                <w:right w:val="nil"/>
              </w:tblBorders>
              <w:tblLook w:val="0000" w:firstRow="0" w:lastRow="0" w:firstColumn="0" w:lastColumn="0" w:noHBand="0" w:noVBand="0"/>
            </w:tblPr>
            <w:tblGrid>
              <w:gridCol w:w="3557"/>
              <w:gridCol w:w="3556"/>
            </w:tblGrid>
            <w:tr w:rsidR="00651C07" w:rsidRPr="00651C07" w:rsidTr="00651C07">
              <w:trPr>
                <w:trHeight w:val="2022"/>
              </w:trPr>
              <w:tc>
                <w:tcPr>
                  <w:tcW w:w="0" w:type="auto"/>
                  <w:gridSpan w:val="2"/>
                </w:tcPr>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Приказы. Книга приказов руководителя;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Годовой </w:t>
                  </w:r>
                  <w:r>
                    <w:rPr>
                      <w:rFonts w:eastAsiaTheme="minorHAnsi"/>
                      <w:color w:val="000000"/>
                      <w:sz w:val="23"/>
                      <w:szCs w:val="23"/>
                      <w:lang w:eastAsia="en-US"/>
                    </w:rPr>
                    <w:t xml:space="preserve">план ГБДОУ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Рабочие прог</w:t>
                  </w:r>
                  <w:r>
                    <w:rPr>
                      <w:rFonts w:eastAsiaTheme="minorHAnsi"/>
                      <w:color w:val="000000"/>
                      <w:sz w:val="23"/>
                      <w:szCs w:val="23"/>
                      <w:lang w:eastAsia="en-US"/>
                    </w:rPr>
                    <w:t>раммы педагогов ГБДОУ в соответ</w:t>
                  </w:r>
                  <w:r w:rsidRPr="00651C07">
                    <w:rPr>
                      <w:rFonts w:eastAsiaTheme="minorHAnsi"/>
                      <w:color w:val="000000"/>
                      <w:sz w:val="23"/>
                      <w:szCs w:val="23"/>
                      <w:lang w:eastAsia="en-US"/>
                    </w:rPr>
                    <w:t xml:space="preserve">ствии с ООП ДО </w:t>
                  </w:r>
                  <w:r w:rsidR="00251DDB">
                    <w:rPr>
                      <w:rFonts w:eastAsiaTheme="minorHAnsi"/>
                      <w:color w:val="000000"/>
                      <w:sz w:val="23"/>
                      <w:szCs w:val="23"/>
                      <w:lang w:eastAsia="en-US"/>
                    </w:rPr>
                    <w:t xml:space="preserve">  </w:t>
                  </w:r>
                  <w:r w:rsidRPr="00651C07">
                    <w:rPr>
                      <w:rFonts w:eastAsiaTheme="minorHAnsi"/>
                      <w:color w:val="000000"/>
                      <w:sz w:val="23"/>
                      <w:szCs w:val="23"/>
                      <w:lang w:eastAsia="en-US"/>
                    </w:rPr>
                    <w:t xml:space="preserve">ГБДОУ и АООП ДО ГБДОУ; </w:t>
                  </w:r>
                </w:p>
                <w:p w:rsid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учебный план, </w:t>
                  </w:r>
                  <w:r>
                    <w:rPr>
                      <w:rFonts w:eastAsiaTheme="minorHAnsi"/>
                      <w:color w:val="000000"/>
                      <w:sz w:val="23"/>
                      <w:szCs w:val="23"/>
                      <w:lang w:eastAsia="en-US"/>
                    </w:rPr>
                    <w:t>календарный учебный график, рас</w:t>
                  </w:r>
                  <w:r w:rsidRPr="00651C07">
                    <w:rPr>
                      <w:rFonts w:eastAsiaTheme="minorHAnsi"/>
                      <w:color w:val="000000"/>
                      <w:sz w:val="23"/>
                      <w:szCs w:val="23"/>
                      <w:lang w:eastAsia="en-US"/>
                    </w:rPr>
                    <w:t xml:space="preserve">писание НОД,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режимы дня;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документы по контролю (план контроля, цикл</w:t>
                  </w:r>
                  <w:r>
                    <w:rPr>
                      <w:rFonts w:eastAsiaTheme="minorHAnsi"/>
                      <w:color w:val="000000"/>
                      <w:sz w:val="23"/>
                      <w:szCs w:val="23"/>
                      <w:lang w:eastAsia="en-US"/>
                    </w:rPr>
                    <w:t>о</w:t>
                  </w:r>
                  <w:r w:rsidRPr="00651C07">
                    <w:rPr>
                      <w:rFonts w:eastAsiaTheme="minorHAnsi"/>
                      <w:color w:val="000000"/>
                      <w:sz w:val="23"/>
                      <w:szCs w:val="23"/>
                      <w:lang w:eastAsia="en-US"/>
                    </w:rPr>
                    <w:t xml:space="preserve">граммы, справки)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Договоры ГБД</w:t>
                  </w:r>
                  <w:r>
                    <w:rPr>
                      <w:rFonts w:eastAsiaTheme="minorHAnsi"/>
                      <w:color w:val="000000"/>
                      <w:sz w:val="23"/>
                      <w:szCs w:val="23"/>
                      <w:lang w:eastAsia="en-US"/>
                    </w:rPr>
                    <w:t>ОУ с родителями (законными пред</w:t>
                  </w:r>
                  <w:r w:rsidRPr="00651C07">
                    <w:rPr>
                      <w:rFonts w:eastAsiaTheme="minorHAnsi"/>
                      <w:color w:val="000000"/>
                      <w:sz w:val="23"/>
                      <w:szCs w:val="23"/>
                      <w:lang w:eastAsia="en-US"/>
                    </w:rPr>
                    <w:t xml:space="preserve">ставителями);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личные дела воспитанников;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Книга движения воспитанников; </w:t>
                  </w:r>
                </w:p>
                <w:p w:rsid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51C07">
                    <w:rPr>
                      <w:rFonts w:eastAsiaTheme="minorHAnsi"/>
                      <w:color w:val="000000"/>
                      <w:sz w:val="23"/>
                      <w:szCs w:val="23"/>
                      <w:lang w:eastAsia="en-US"/>
                    </w:rPr>
                    <w:t xml:space="preserve">Акты готовности ГБДОУ к новому учебному году; </w:t>
                  </w:r>
                </w:p>
                <w:p w:rsidR="00651C07" w:rsidRPr="00651C07" w:rsidRDefault="00651C07" w:rsidP="00651C07">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журнал учета поверок должностными лицами органов государственного контроля.</w:t>
                  </w:r>
                  <w:r w:rsidRPr="00651C07">
                    <w:rPr>
                      <w:rFonts w:eastAsiaTheme="minorHAnsi"/>
                      <w:color w:val="000000"/>
                      <w:sz w:val="23"/>
                      <w:szCs w:val="23"/>
                      <w:lang w:eastAsia="en-US"/>
                    </w:rPr>
                    <w:t xml:space="preserve"> </w:t>
                  </w:r>
                </w:p>
              </w:tc>
            </w:tr>
            <w:tr w:rsidR="00651C07" w:rsidRPr="00651C07" w:rsidTr="00651C07">
              <w:trPr>
                <w:trHeight w:val="184"/>
              </w:trPr>
              <w:tc>
                <w:tcPr>
                  <w:tcW w:w="0" w:type="auto"/>
                </w:tcPr>
                <w:p w:rsidR="00651C07" w:rsidRPr="00651C07" w:rsidRDefault="00651C07" w:rsidP="00651C07">
                  <w:pPr>
                    <w:autoSpaceDE w:val="0"/>
                    <w:autoSpaceDN w:val="0"/>
                    <w:adjustRightInd w:val="0"/>
                    <w:jc w:val="both"/>
                    <w:rPr>
                      <w:rFonts w:eastAsiaTheme="minorHAnsi"/>
                      <w:color w:val="000000"/>
                      <w:sz w:val="23"/>
                      <w:szCs w:val="23"/>
                      <w:lang w:eastAsia="en-US"/>
                    </w:rPr>
                  </w:pPr>
                </w:p>
              </w:tc>
              <w:tc>
                <w:tcPr>
                  <w:tcW w:w="0" w:type="auto"/>
                </w:tcPr>
                <w:p w:rsidR="00651C07" w:rsidRPr="00651C07" w:rsidRDefault="00651C07" w:rsidP="00651C07">
                  <w:pPr>
                    <w:autoSpaceDE w:val="0"/>
                    <w:autoSpaceDN w:val="0"/>
                    <w:adjustRightInd w:val="0"/>
                    <w:jc w:val="both"/>
                    <w:rPr>
                      <w:rFonts w:eastAsiaTheme="minorHAnsi"/>
                      <w:color w:val="000000"/>
                      <w:sz w:val="23"/>
                      <w:szCs w:val="23"/>
                      <w:lang w:eastAsia="en-US"/>
                    </w:rPr>
                  </w:pPr>
                </w:p>
                <w:p w:rsidR="00651C07" w:rsidRPr="00651C07" w:rsidRDefault="00651C07" w:rsidP="00651C07">
                  <w:pPr>
                    <w:autoSpaceDE w:val="0"/>
                    <w:autoSpaceDN w:val="0"/>
                    <w:adjustRightInd w:val="0"/>
                    <w:jc w:val="both"/>
                    <w:rPr>
                      <w:rFonts w:eastAsiaTheme="minorHAnsi"/>
                      <w:color w:val="000000"/>
                      <w:sz w:val="23"/>
                      <w:szCs w:val="23"/>
                      <w:lang w:eastAsia="en-US"/>
                    </w:rPr>
                  </w:pPr>
                </w:p>
              </w:tc>
            </w:tr>
          </w:tbl>
          <w:p w:rsidR="00651C07" w:rsidRDefault="00651C07" w:rsidP="00651C07">
            <w:pPr>
              <w:jc w:val="both"/>
              <w:rPr>
                <w:sz w:val="28"/>
                <w:szCs w:val="28"/>
              </w:rPr>
            </w:pPr>
          </w:p>
        </w:tc>
      </w:tr>
      <w:tr w:rsidR="00651C07" w:rsidTr="00651C07">
        <w:tc>
          <w:tcPr>
            <w:tcW w:w="3227" w:type="dxa"/>
          </w:tcPr>
          <w:p w:rsidR="00651C07" w:rsidRPr="00651C07" w:rsidRDefault="00651C07" w:rsidP="00651C07">
            <w:pPr>
              <w:jc w:val="center"/>
            </w:pPr>
            <w:r w:rsidRPr="00651C07">
              <w:t>Положения</w:t>
            </w:r>
          </w:p>
        </w:tc>
        <w:tc>
          <w:tcPr>
            <w:tcW w:w="7479" w:type="dxa"/>
          </w:tcPr>
          <w:p w:rsidR="00651C07" w:rsidRDefault="001E6F9E" w:rsidP="00651C07">
            <w:pPr>
              <w:jc w:val="both"/>
            </w:pPr>
            <w:r>
              <w:t xml:space="preserve">- </w:t>
            </w:r>
            <w:r w:rsidR="00251DDB">
              <w:t>о</w:t>
            </w:r>
            <w:r w:rsidRPr="001E6F9E">
              <w:t xml:space="preserve"> наставничестве</w:t>
            </w:r>
            <w:r>
              <w:t>;</w:t>
            </w:r>
          </w:p>
          <w:p w:rsidR="001E6F9E" w:rsidRDefault="001E6F9E" w:rsidP="00651C07">
            <w:pPr>
              <w:jc w:val="both"/>
            </w:pPr>
            <w:r>
              <w:t>- об общем родительском собрании;</w:t>
            </w:r>
          </w:p>
          <w:p w:rsidR="001E6F9E" w:rsidRDefault="001E6F9E" w:rsidP="00651C07">
            <w:pPr>
              <w:jc w:val="both"/>
            </w:pPr>
            <w:r>
              <w:t xml:space="preserve">- о порядке приема воспитанников на </w:t>
            </w:r>
            <w:proofErr w:type="gramStart"/>
            <w:r>
              <w:t>обучение по</w:t>
            </w:r>
            <w:proofErr w:type="gramEnd"/>
            <w:r>
              <w:t xml:space="preserve"> образовательным программам; </w:t>
            </w:r>
          </w:p>
          <w:p w:rsidR="001E6F9E" w:rsidRDefault="001E6F9E" w:rsidP="00651C07">
            <w:pPr>
              <w:jc w:val="both"/>
            </w:pPr>
            <w:r>
              <w:t>- о комиссии по урегулированию споров между участниками образовательных отношений;</w:t>
            </w:r>
          </w:p>
          <w:p w:rsidR="001E6F9E" w:rsidRDefault="001E6F9E" w:rsidP="00651C07">
            <w:pPr>
              <w:jc w:val="both"/>
            </w:pPr>
            <w:r>
              <w:t>- о порядке перевода отчисления и восстановления воспитанников</w:t>
            </w:r>
          </w:p>
          <w:p w:rsidR="001E6F9E" w:rsidRDefault="001E6F9E" w:rsidP="00651C07">
            <w:pPr>
              <w:jc w:val="both"/>
            </w:pPr>
            <w:r>
              <w:t>- об оплате труда работников;</w:t>
            </w:r>
          </w:p>
          <w:p w:rsidR="001E6F9E" w:rsidRDefault="001E6F9E" w:rsidP="00651C07">
            <w:pPr>
              <w:jc w:val="both"/>
            </w:pPr>
            <w:r>
              <w:t>- о комиссии по распределению выплат стимулирующего характера всем категориям работников ГБДОУ;</w:t>
            </w:r>
          </w:p>
          <w:p w:rsidR="001E6F9E" w:rsidRPr="001E6F9E" w:rsidRDefault="001E6F9E" w:rsidP="00651C07">
            <w:pPr>
              <w:jc w:val="both"/>
            </w:pPr>
            <w:r>
              <w:t>- об официальном сайте</w:t>
            </w:r>
          </w:p>
        </w:tc>
      </w:tr>
      <w:tr w:rsidR="00651C07" w:rsidTr="006B1498">
        <w:trPr>
          <w:trHeight w:val="70"/>
        </w:trPr>
        <w:tc>
          <w:tcPr>
            <w:tcW w:w="3227" w:type="dxa"/>
          </w:tcPr>
          <w:p w:rsidR="001E6F9E" w:rsidRDefault="001E6F9E"/>
          <w:p w:rsidR="001E6F9E" w:rsidRDefault="001E6F9E" w:rsidP="001E6F9E">
            <w:pPr>
              <w:jc w:val="center"/>
            </w:pPr>
            <w:r>
              <w:t>Наличие документации ГБДОУ, регламентирующие трудовые отношения.</w:t>
            </w:r>
          </w:p>
          <w:p w:rsidR="00651C07" w:rsidRDefault="00651C07" w:rsidP="00651C07">
            <w:pPr>
              <w:jc w:val="both"/>
              <w:rPr>
                <w:sz w:val="28"/>
                <w:szCs w:val="28"/>
              </w:rPr>
            </w:pPr>
          </w:p>
        </w:tc>
        <w:tc>
          <w:tcPr>
            <w:tcW w:w="7479" w:type="dxa"/>
          </w:tcPr>
          <w:tbl>
            <w:tblPr>
              <w:tblW w:w="0" w:type="auto"/>
              <w:tblBorders>
                <w:top w:val="nil"/>
                <w:left w:val="nil"/>
                <w:bottom w:val="nil"/>
                <w:right w:val="nil"/>
              </w:tblBorders>
              <w:tblLook w:val="0000" w:firstRow="0" w:lastRow="0" w:firstColumn="0" w:lastColumn="0" w:noHBand="0" w:noVBand="0"/>
            </w:tblPr>
            <w:tblGrid>
              <w:gridCol w:w="7263"/>
            </w:tblGrid>
            <w:tr w:rsidR="001E6F9E" w:rsidRPr="001E6F9E" w:rsidTr="006B1498">
              <w:trPr>
                <w:trHeight w:val="80"/>
              </w:trPr>
              <w:tc>
                <w:tcPr>
                  <w:tcW w:w="0" w:type="auto"/>
                </w:tcPr>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xml:space="preserve">книга учёта трудовых книжек работников, личные дела работников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приказы по личному с</w:t>
                  </w:r>
                  <w:r>
                    <w:rPr>
                      <w:rFonts w:eastAsiaTheme="minorHAnsi"/>
                      <w:color w:val="000000"/>
                      <w:sz w:val="23"/>
                      <w:szCs w:val="23"/>
                      <w:lang w:eastAsia="en-US"/>
                    </w:rPr>
                    <w:t>оставу, книга регистрации прика</w:t>
                  </w:r>
                  <w:r w:rsidRPr="001E6F9E">
                    <w:rPr>
                      <w:rFonts w:eastAsiaTheme="minorHAnsi"/>
                      <w:color w:val="000000"/>
                      <w:sz w:val="23"/>
                      <w:szCs w:val="23"/>
                      <w:lang w:eastAsia="en-US"/>
                    </w:rPr>
                    <w:t xml:space="preserve">зов по личному составу;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xml:space="preserve">• трудовые договоры с работниками и дополнительные соглашения к трудовым договорам;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коллективный договор</w:t>
                  </w:r>
                  <w:r>
                    <w:rPr>
                      <w:rFonts w:eastAsiaTheme="minorHAnsi"/>
                      <w:color w:val="000000"/>
                      <w:sz w:val="23"/>
                      <w:szCs w:val="23"/>
                      <w:lang w:eastAsia="en-US"/>
                    </w:rPr>
                    <w:t xml:space="preserve"> (в </w:t>
                  </w:r>
                  <w:proofErr w:type="spellStart"/>
                  <w:r>
                    <w:rPr>
                      <w:rFonts w:eastAsiaTheme="minorHAnsi"/>
                      <w:color w:val="000000"/>
                      <w:sz w:val="23"/>
                      <w:szCs w:val="23"/>
                      <w:lang w:eastAsia="en-US"/>
                    </w:rPr>
                    <w:t>т.ч</w:t>
                  </w:r>
                  <w:proofErr w:type="spellEnd"/>
                  <w:r>
                    <w:rPr>
                      <w:rFonts w:eastAsiaTheme="minorHAnsi"/>
                      <w:color w:val="000000"/>
                      <w:sz w:val="23"/>
                      <w:szCs w:val="23"/>
                      <w:lang w:eastAsia="en-US"/>
                    </w:rPr>
                    <w:t>. приложения к коллектив</w:t>
                  </w:r>
                  <w:r w:rsidRPr="001E6F9E">
                    <w:rPr>
                      <w:rFonts w:eastAsiaTheme="minorHAnsi"/>
                      <w:color w:val="000000"/>
                      <w:sz w:val="23"/>
                      <w:szCs w:val="23"/>
                      <w:lang w:eastAsia="en-US"/>
                    </w:rPr>
                    <w:t xml:space="preserve">ному договору);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xml:space="preserve">• правила внутреннего трудового распорядка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xml:space="preserve">• штатное расписание </w:t>
                  </w:r>
                  <w:r>
                    <w:rPr>
                      <w:rFonts w:eastAsiaTheme="minorHAnsi"/>
                      <w:color w:val="000000"/>
                      <w:sz w:val="23"/>
                      <w:szCs w:val="23"/>
                      <w:lang w:eastAsia="en-US"/>
                    </w:rPr>
                    <w:t>ГБДОУ (соответствие штата работ</w:t>
                  </w:r>
                  <w:r w:rsidRPr="001E6F9E">
                    <w:rPr>
                      <w:rFonts w:eastAsiaTheme="minorHAnsi"/>
                      <w:color w:val="000000"/>
                      <w:sz w:val="23"/>
                      <w:szCs w:val="23"/>
                      <w:lang w:eastAsia="en-US"/>
                    </w:rPr>
                    <w:t xml:space="preserve">ников установленным требованиям, структура и штатная численность в соответствии с Уставом) </w:t>
                  </w:r>
                </w:p>
                <w:p w:rsidR="001E6F9E" w:rsidRP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xml:space="preserve">• должностные инструкции работников; </w:t>
                  </w:r>
                </w:p>
                <w:p w:rsidR="001E6F9E" w:rsidRDefault="001E6F9E" w:rsidP="001E6F9E">
                  <w:pPr>
                    <w:autoSpaceDE w:val="0"/>
                    <w:autoSpaceDN w:val="0"/>
                    <w:adjustRightInd w:val="0"/>
                    <w:rPr>
                      <w:rFonts w:eastAsiaTheme="minorHAnsi"/>
                      <w:color w:val="000000"/>
                      <w:sz w:val="23"/>
                      <w:szCs w:val="23"/>
                      <w:lang w:eastAsia="en-US"/>
                    </w:rPr>
                  </w:pPr>
                  <w:r w:rsidRPr="001E6F9E">
                    <w:rPr>
                      <w:rFonts w:eastAsiaTheme="minorHAnsi"/>
                      <w:color w:val="000000"/>
                      <w:sz w:val="23"/>
                      <w:szCs w:val="23"/>
                      <w:lang w:eastAsia="en-US"/>
                    </w:rPr>
                    <w:t>• журналы проведения инструктажа.</w:t>
                  </w:r>
                </w:p>
                <w:p w:rsidR="001E6F9E" w:rsidRDefault="001E6F9E" w:rsidP="001E6F9E">
                  <w:pPr>
                    <w:autoSpaceDE w:val="0"/>
                    <w:autoSpaceDN w:val="0"/>
                    <w:adjustRightInd w:val="0"/>
                    <w:rPr>
                      <w:rFonts w:eastAsiaTheme="minorHAnsi"/>
                      <w:color w:val="000000"/>
                      <w:sz w:val="23"/>
                      <w:szCs w:val="23"/>
                      <w:lang w:eastAsia="en-US"/>
                    </w:rPr>
                  </w:pPr>
                </w:p>
                <w:p w:rsidR="006B1498" w:rsidRDefault="006B1498" w:rsidP="001E6F9E">
                  <w:pPr>
                    <w:autoSpaceDE w:val="0"/>
                    <w:autoSpaceDN w:val="0"/>
                    <w:adjustRightInd w:val="0"/>
                    <w:rPr>
                      <w:rFonts w:eastAsiaTheme="minorHAnsi"/>
                      <w:color w:val="000000"/>
                      <w:sz w:val="23"/>
                      <w:szCs w:val="23"/>
                      <w:lang w:eastAsia="en-US"/>
                    </w:rPr>
                  </w:pPr>
                </w:p>
                <w:p w:rsidR="006B1498" w:rsidRPr="001E6F9E" w:rsidRDefault="006B1498" w:rsidP="001E6F9E">
                  <w:pPr>
                    <w:autoSpaceDE w:val="0"/>
                    <w:autoSpaceDN w:val="0"/>
                    <w:adjustRightInd w:val="0"/>
                    <w:rPr>
                      <w:rFonts w:eastAsiaTheme="minorHAnsi"/>
                      <w:color w:val="000000"/>
                      <w:sz w:val="23"/>
                      <w:szCs w:val="23"/>
                      <w:lang w:eastAsia="en-US"/>
                    </w:rPr>
                  </w:pPr>
                </w:p>
              </w:tc>
            </w:tr>
          </w:tbl>
          <w:p w:rsidR="00651C07" w:rsidRDefault="00651C07" w:rsidP="00651C07">
            <w:pPr>
              <w:jc w:val="both"/>
              <w:rPr>
                <w:sz w:val="28"/>
                <w:szCs w:val="28"/>
              </w:rPr>
            </w:pPr>
          </w:p>
        </w:tc>
      </w:tr>
    </w:tbl>
    <w:p w:rsidR="00651C07" w:rsidRDefault="00651C07" w:rsidP="00651C07">
      <w:pPr>
        <w:jc w:val="both"/>
        <w:rPr>
          <w:sz w:val="28"/>
          <w:szCs w:val="28"/>
        </w:rPr>
      </w:pPr>
    </w:p>
    <w:p w:rsidR="006863E8" w:rsidRDefault="006863E8" w:rsidP="00651C07">
      <w:pPr>
        <w:jc w:val="both"/>
        <w:rPr>
          <w:sz w:val="28"/>
          <w:szCs w:val="28"/>
        </w:rPr>
      </w:pPr>
      <w:r w:rsidRPr="00E351C6">
        <w:rPr>
          <w:b/>
          <w:u w:val="single"/>
        </w:rPr>
        <w:t>Вывод</w:t>
      </w:r>
      <w:r w:rsidRPr="00E351C6">
        <w:rPr>
          <w:b/>
        </w:rPr>
        <w:t>:</w:t>
      </w:r>
      <w:r>
        <w:t xml:space="preserve"> ГБДОУ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ГБДОУ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6863E8" w:rsidRPr="00FC6671" w:rsidRDefault="006863E8" w:rsidP="00651C07">
      <w:pPr>
        <w:jc w:val="both"/>
        <w:rPr>
          <w:sz w:val="28"/>
          <w:szCs w:val="28"/>
        </w:rPr>
      </w:pPr>
    </w:p>
    <w:p w:rsidR="00B45497" w:rsidRDefault="00B45497" w:rsidP="002B60FE">
      <w:pPr>
        <w:jc w:val="center"/>
        <w:rPr>
          <w:b/>
          <w:sz w:val="28"/>
          <w:szCs w:val="28"/>
        </w:rPr>
      </w:pPr>
    </w:p>
    <w:p w:rsidR="00424D3E" w:rsidRDefault="00424D3E" w:rsidP="002B60FE">
      <w:pPr>
        <w:jc w:val="center"/>
        <w:rPr>
          <w:b/>
          <w:sz w:val="28"/>
          <w:szCs w:val="28"/>
        </w:rPr>
      </w:pPr>
    </w:p>
    <w:p w:rsidR="00E92863" w:rsidRPr="00994F9D" w:rsidRDefault="00994F9D" w:rsidP="002B60FE">
      <w:pPr>
        <w:jc w:val="center"/>
        <w:rPr>
          <w:b/>
        </w:rPr>
      </w:pPr>
      <w:r w:rsidRPr="00994F9D">
        <w:rPr>
          <w:b/>
        </w:rPr>
        <w:t>2.</w:t>
      </w:r>
      <w:r w:rsidR="002B60FE" w:rsidRPr="00994F9D">
        <w:rPr>
          <w:b/>
        </w:rPr>
        <w:t xml:space="preserve"> Оценка системы управления дошкольн</w:t>
      </w:r>
      <w:r w:rsidR="00F43B8C" w:rsidRPr="00994F9D">
        <w:rPr>
          <w:b/>
        </w:rPr>
        <w:t>ого образовательного учреждения.</w:t>
      </w:r>
    </w:p>
    <w:p w:rsidR="00E92863" w:rsidRPr="00106ADE" w:rsidRDefault="00106ADE" w:rsidP="00106ADE">
      <w:pPr>
        <w:jc w:val="both"/>
      </w:pPr>
      <w:r>
        <w:t xml:space="preserve">    </w:t>
      </w:r>
    </w:p>
    <w:p w:rsidR="00106ADE" w:rsidRPr="00106ADE" w:rsidRDefault="00106ADE" w:rsidP="00106ADE">
      <w:pPr>
        <w:pStyle w:val="Default"/>
        <w:jc w:val="both"/>
      </w:pPr>
      <w:r>
        <w:t xml:space="preserve">     </w:t>
      </w:r>
      <w:r w:rsidRPr="00106ADE">
        <w:t>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и администрация Московского района Санкт-Петербурга</w:t>
      </w:r>
      <w:proofErr w:type="gramStart"/>
      <w:r w:rsidRPr="00106ADE">
        <w:t xml:space="preserve"> .</w:t>
      </w:r>
      <w:proofErr w:type="gramEnd"/>
    </w:p>
    <w:p w:rsidR="00E92863" w:rsidRPr="00106ADE" w:rsidRDefault="00106ADE" w:rsidP="00106ADE">
      <w:pPr>
        <w:jc w:val="both"/>
      </w:pPr>
      <w:r w:rsidRPr="00106ADE">
        <w:t>Место нахождения Комитета: 190000, Санкт-Петербург, переулок Антоненко, дом 8, литер Д.</w:t>
      </w:r>
    </w:p>
    <w:p w:rsidR="00106ADE" w:rsidRPr="00106ADE" w:rsidRDefault="00106ADE" w:rsidP="00106ADE">
      <w:pPr>
        <w:jc w:val="both"/>
      </w:pPr>
      <w:r w:rsidRPr="00106ADE">
        <w:t>Образовательное учреждение находится в ведении Администрации района.</w:t>
      </w:r>
    </w:p>
    <w:p w:rsidR="002B60FE" w:rsidRPr="00106ADE" w:rsidRDefault="00106ADE" w:rsidP="00106ADE">
      <w:pPr>
        <w:pStyle w:val="a5"/>
        <w:spacing w:before="0" w:beforeAutospacing="0" w:after="0" w:afterAutospacing="0"/>
        <w:jc w:val="both"/>
      </w:pPr>
      <w:r>
        <w:t xml:space="preserve">    </w:t>
      </w:r>
      <w:r w:rsidR="002B60FE" w:rsidRPr="00106ADE">
        <w:t>Управление ГБДОУ детский сад № 51 Московского района Санкт-Петербурга, осуществляется в соответствии с Уставом ГБДОУ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ГБДОУ представлена Общим собранием работников, Педагогическим советом.</w:t>
      </w:r>
    </w:p>
    <w:p w:rsidR="00106ADE" w:rsidRPr="00106ADE" w:rsidRDefault="00106ADE" w:rsidP="00106ADE">
      <w:pPr>
        <w:pStyle w:val="Default"/>
        <w:jc w:val="both"/>
      </w:pPr>
      <w:r w:rsidRPr="00106ADE">
        <w:t xml:space="preserve">     В целях </w:t>
      </w:r>
      <w:proofErr w:type="gramStart"/>
      <w:r w:rsidRPr="00106ADE">
        <w:t>учета мнения родителей /законных представителей/ воспитанников</w:t>
      </w:r>
      <w:proofErr w:type="gramEnd"/>
      <w:r w:rsidRPr="00106ADE">
        <w:t xml:space="preserve"> и педагогических работников по вопросам управления Образовательным учреждением и при принятии локальных нормативных актов в ГБДОУ создан Совет родителей. </w:t>
      </w:r>
    </w:p>
    <w:p w:rsidR="00106ADE" w:rsidRPr="00106ADE" w:rsidRDefault="00106ADE" w:rsidP="00106ADE">
      <w:pPr>
        <w:pStyle w:val="Default"/>
        <w:jc w:val="both"/>
      </w:pPr>
      <w:r>
        <w:t xml:space="preserve">     </w:t>
      </w:r>
      <w:r w:rsidRPr="00106ADE">
        <w:t xml:space="preserve">В целях урегулирования разногласий по вопросам реализации права на образование, в случаях возникновения регулирования конфликта интересов педагогического работника, применения локальных нормативных актов создана Комиссия по урегулированию споров между участниками образовательных отношений. </w:t>
      </w:r>
    </w:p>
    <w:p w:rsidR="00106ADE" w:rsidRDefault="00106ADE" w:rsidP="00106ADE">
      <w:pPr>
        <w:pStyle w:val="a5"/>
        <w:spacing w:before="0" w:beforeAutospacing="0" w:after="0" w:afterAutospacing="0"/>
        <w:jc w:val="both"/>
      </w:pPr>
      <w:r>
        <w:t xml:space="preserve">     </w:t>
      </w:r>
      <w:r w:rsidRPr="00106ADE">
        <w:t>В ГБДОУ распределены административные обязанности</w:t>
      </w:r>
      <w:r>
        <w:t>.</w:t>
      </w:r>
    </w:p>
    <w:p w:rsidR="00106ADE" w:rsidRDefault="00106ADE" w:rsidP="00106ADE">
      <w:pPr>
        <w:pStyle w:val="a5"/>
        <w:spacing w:before="0" w:beforeAutospacing="0" w:after="0" w:afterAutospacing="0"/>
        <w:jc w:val="both"/>
      </w:pPr>
    </w:p>
    <w:p w:rsidR="00106ADE" w:rsidRDefault="00106ADE" w:rsidP="00B45497">
      <w:pPr>
        <w:pStyle w:val="a5"/>
        <w:spacing w:before="0" w:beforeAutospacing="0" w:after="0" w:afterAutospacing="0"/>
      </w:pPr>
    </w:p>
    <w:p w:rsidR="00106ADE" w:rsidRDefault="00106ADE" w:rsidP="00106ADE">
      <w:pPr>
        <w:pStyle w:val="a5"/>
        <w:spacing w:before="0" w:beforeAutospacing="0" w:after="0" w:afterAutospacing="0"/>
        <w:jc w:val="both"/>
      </w:pPr>
    </w:p>
    <w:p w:rsidR="009E1497" w:rsidRDefault="009E1497" w:rsidP="00106ADE">
      <w:pPr>
        <w:pStyle w:val="a5"/>
        <w:spacing w:before="0" w:beforeAutospacing="0" w:after="0" w:afterAutospacing="0"/>
        <w:jc w:val="both"/>
      </w:pPr>
    </w:p>
    <w:p w:rsidR="009E1497" w:rsidRDefault="009E1497" w:rsidP="00106ADE">
      <w:pPr>
        <w:pStyle w:val="a5"/>
        <w:spacing w:before="0" w:beforeAutospacing="0" w:after="0" w:afterAutospacing="0"/>
        <w:jc w:val="both"/>
      </w:pPr>
    </w:p>
    <w:p w:rsidR="009E1497" w:rsidRDefault="009E1497" w:rsidP="00106ADE">
      <w:pPr>
        <w:pStyle w:val="a5"/>
        <w:spacing w:before="0" w:beforeAutospacing="0" w:after="0" w:afterAutospacing="0"/>
        <w:jc w:val="both"/>
      </w:pPr>
    </w:p>
    <w:p w:rsidR="009E1497" w:rsidRDefault="009E1497" w:rsidP="00106ADE">
      <w:pPr>
        <w:pStyle w:val="a5"/>
        <w:spacing w:before="0" w:beforeAutospacing="0" w:after="0" w:afterAutospacing="0"/>
        <w:jc w:val="both"/>
      </w:pPr>
    </w:p>
    <w:p w:rsidR="009E1497" w:rsidRDefault="009E1497" w:rsidP="00106ADE">
      <w:pPr>
        <w:pStyle w:val="a5"/>
        <w:spacing w:before="0" w:beforeAutospacing="0" w:after="0" w:afterAutospacing="0"/>
        <w:jc w:val="both"/>
      </w:pPr>
    </w:p>
    <w:p w:rsidR="00577916" w:rsidRDefault="00CD01E0" w:rsidP="00EE70DB">
      <w:pPr>
        <w:pStyle w:val="a5"/>
        <w:spacing w:before="0" w:beforeAutospacing="0" w:after="0" w:afterAutospacing="0"/>
        <w:jc w:val="right"/>
      </w:pPr>
      <w:r>
        <w:t>Рис</w:t>
      </w:r>
      <w:proofErr w:type="gramStart"/>
      <w:r>
        <w:t>1</w:t>
      </w:r>
      <w:proofErr w:type="gramEnd"/>
      <w:r>
        <w:t>. Система управления</w:t>
      </w:r>
    </w:p>
    <w:p w:rsidR="00577916" w:rsidRDefault="00577916" w:rsidP="00106ADE">
      <w:pPr>
        <w:pStyle w:val="a5"/>
        <w:spacing w:before="0" w:beforeAutospacing="0" w:after="0" w:afterAutospacing="0"/>
        <w:jc w:val="both"/>
      </w:pPr>
      <w:r w:rsidRPr="00577916">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70176EF4" wp14:editId="4E087024">
                <wp:simplePos x="0" y="0"/>
                <wp:positionH relativeFrom="column">
                  <wp:posOffset>-173990</wp:posOffset>
                </wp:positionH>
                <wp:positionV relativeFrom="paragraph">
                  <wp:posOffset>144780</wp:posOffset>
                </wp:positionV>
                <wp:extent cx="7046820" cy="6610350"/>
                <wp:effectExtent l="0" t="38100" r="78105" b="19050"/>
                <wp:wrapNone/>
                <wp:docPr id="3" name="Группа 3"/>
                <wp:cNvGraphicFramePr/>
                <a:graphic xmlns:a="http://schemas.openxmlformats.org/drawingml/2006/main">
                  <a:graphicData uri="http://schemas.microsoft.com/office/word/2010/wordprocessingGroup">
                    <wpg:wgp>
                      <wpg:cNvGrpSpPr/>
                      <wpg:grpSpPr>
                        <a:xfrm>
                          <a:off x="0" y="0"/>
                          <a:ext cx="7046820" cy="6610350"/>
                          <a:chOff x="0" y="0"/>
                          <a:chExt cx="6924675" cy="5657850"/>
                        </a:xfrm>
                      </wpg:grpSpPr>
                      <wps:wsp>
                        <wps:cNvPr id="1" name="Равнобедренный треугольник 1"/>
                        <wps:cNvSpPr/>
                        <wps:spPr>
                          <a:xfrm>
                            <a:off x="0" y="180975"/>
                            <a:ext cx="2647950" cy="5476875"/>
                          </a:xfrm>
                          <a:prstGeom prst="triangle">
                            <a:avLst>
                              <a:gd name="adj" fmla="val 49546"/>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с двумя скругленными противолежащими углами 2"/>
                        <wps:cNvSpPr/>
                        <wps:spPr>
                          <a:xfrm>
                            <a:off x="1781118" y="0"/>
                            <a:ext cx="5038563" cy="1809750"/>
                          </a:xfrm>
                          <a:prstGeom prst="round2DiagRect">
                            <a:avLst>
                              <a:gd name="adj1" fmla="val 16667"/>
                              <a:gd name="adj2" fmla="val 7208"/>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D0318F" w:rsidRDefault="00D0318F" w:rsidP="00577916">
                              <w:pPr>
                                <w:jc w:val="center"/>
                                <w:rPr>
                                  <w:sz w:val="20"/>
                                  <w:szCs w:val="20"/>
                                </w:rPr>
                              </w:pPr>
                              <w:r w:rsidRPr="00901990">
                                <w:rPr>
                                  <w:b/>
                                  <w:sz w:val="20"/>
                                  <w:szCs w:val="20"/>
                                  <w:u w:val="single"/>
                                </w:rPr>
                                <w:t>На первом уровне</w:t>
                              </w:r>
                              <w:r>
                                <w:rPr>
                                  <w:sz w:val="20"/>
                                  <w:szCs w:val="20"/>
                                </w:rPr>
                                <w:t xml:space="preserve"> управления Непосредственное руководство Учреждением осуществляет </w:t>
                              </w:r>
                              <w:proofErr w:type="gramStart"/>
                              <w:r>
                                <w:rPr>
                                  <w:sz w:val="20"/>
                                  <w:szCs w:val="20"/>
                                </w:rPr>
                                <w:t>заведующий Учреждения</w:t>
                              </w:r>
                              <w:proofErr w:type="gramEnd"/>
                              <w:r>
                                <w:rPr>
                                  <w:sz w:val="20"/>
                                  <w:szCs w:val="20"/>
                                </w:rPr>
                                <w:t xml:space="preserve">, который назначается на должность и освобождается от должности Учредителем. Управление ГБДОУ осуществляет заведующий </w:t>
                              </w:r>
                              <w:proofErr w:type="spellStart"/>
                              <w:r>
                                <w:rPr>
                                  <w:sz w:val="20"/>
                                  <w:szCs w:val="20"/>
                                </w:rPr>
                                <w:t>Бадина</w:t>
                              </w:r>
                              <w:proofErr w:type="spellEnd"/>
                              <w:r>
                                <w:rPr>
                                  <w:sz w:val="20"/>
                                  <w:szCs w:val="20"/>
                                </w:rPr>
                                <w:t xml:space="preserve"> Ю.Ю.. А также органы самоуправления ГБДОУ: Педагогический совет Образовательного учреждения, Общее собрание работников Образовательного учреждени</w:t>
                              </w:r>
                              <w:proofErr w:type="gramStart"/>
                              <w:r>
                                <w:rPr>
                                  <w:sz w:val="20"/>
                                  <w:szCs w:val="20"/>
                                </w:rPr>
                                <w:t>я(</w:t>
                              </w:r>
                              <w:proofErr w:type="gramEnd"/>
                              <w:r>
                                <w:rPr>
                                  <w:sz w:val="20"/>
                                  <w:szCs w:val="20"/>
                                </w:rPr>
                                <w:t>далее –Общее собрание), Управляющий совет и Совет родителей образовательного учреждения. Заведующий выполняет свои функции в соответствии с должностной инструкцией. Исполнение приказов и распоряжений заведующего  обязательно для всех участников воспитательно-образовательного процесса.</w:t>
                              </w:r>
                            </w:p>
                            <w:p w:rsidR="00D0318F" w:rsidRPr="001620C7" w:rsidRDefault="00D0318F" w:rsidP="0057791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с двумя скругленными противолежащими углами 6"/>
                        <wps:cNvSpPr/>
                        <wps:spPr>
                          <a:xfrm>
                            <a:off x="2228850" y="2047875"/>
                            <a:ext cx="4695825" cy="1628775"/>
                          </a:xfrm>
                          <a:prstGeom prst="round2Diag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318F" w:rsidRDefault="00D0318F" w:rsidP="00577916">
                              <w:pPr>
                                <w:jc w:val="center"/>
                              </w:pPr>
                              <w:r w:rsidRPr="00901990">
                                <w:rPr>
                                  <w:b/>
                                  <w:sz w:val="20"/>
                                  <w:szCs w:val="20"/>
                                  <w:u w:val="single"/>
                                </w:rPr>
                                <w:t>На втором уровне</w:t>
                              </w:r>
                              <w:r w:rsidRPr="0005691A">
                                <w:rPr>
                                  <w:sz w:val="20"/>
                                  <w:szCs w:val="20"/>
                                </w:rPr>
                                <w:t xml:space="preserve"> управление осуществляют заместители заведующего, которым делегированы</w:t>
                              </w:r>
                              <w:r>
                                <w:rPr>
                                  <w:sz w:val="20"/>
                                  <w:szCs w:val="20"/>
                                </w:rPr>
                                <w:t xml:space="preserve"> полномочия через соподчинение и взаимодействие с соответствующими объектами управления.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 же структуры ДОУ. Объект управления управленцев второго уровня – часть коллектива согласно функциональным обязанностям</w:t>
                              </w:r>
                            </w:p>
                            <w:p w:rsidR="00D0318F" w:rsidRDefault="00D0318F" w:rsidP="005779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с двумя скругленными противолежащими углами 7"/>
                        <wps:cNvSpPr/>
                        <wps:spPr>
                          <a:xfrm>
                            <a:off x="2647950" y="3895725"/>
                            <a:ext cx="4171950" cy="1543050"/>
                          </a:xfrm>
                          <a:prstGeom prst="round2Diag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D0318F" w:rsidRDefault="00D0318F" w:rsidP="00577916">
                              <w:pPr>
                                <w:jc w:val="center"/>
                              </w:pPr>
                              <w:r w:rsidRPr="00901990">
                                <w:rPr>
                                  <w:b/>
                                  <w:sz w:val="20"/>
                                  <w:szCs w:val="20"/>
                                  <w:u w:val="single"/>
                                </w:rPr>
                                <w:t>Третий уровень</w:t>
                              </w:r>
                              <w:r w:rsidRPr="00901990">
                                <w:rPr>
                                  <w:sz w:val="20"/>
                                  <w:szCs w:val="20"/>
                                  <w:u w:val="single"/>
                                </w:rPr>
                                <w:t xml:space="preserve"> </w:t>
                              </w:r>
                              <w:r>
                                <w:rPr>
                                  <w:sz w:val="20"/>
                                  <w:szCs w:val="20"/>
                                </w:rPr>
                                <w:t>управления осуществляется воспитателями, специалистами и обслуживающим персоналом. На этом уровне объектами управления являются дети и их родители. В детском саду соблюдаются социальные гарантии участников воспитательно-образовательного процесса. Реализуется возможность участия в управлении всех участников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оле 8"/>
                        <wps:cNvSpPr txBox="1"/>
                        <wps:spPr>
                          <a:xfrm flipH="1">
                            <a:off x="933450" y="2190750"/>
                            <a:ext cx="781050" cy="3152775"/>
                          </a:xfrm>
                          <a:prstGeom prst="rect">
                            <a:avLst/>
                          </a:prstGeom>
                          <a:solidFill>
                            <a:srgbClr val="FFC000"/>
                          </a:solidFill>
                          <a:ln w="6350">
                            <a:solidFill>
                              <a:prstClr val="black"/>
                            </a:solidFill>
                          </a:ln>
                          <a:effectLst/>
                        </wps:spPr>
                        <wps:txbx>
                          <w:txbxContent>
                            <w:p w:rsidR="00D0318F" w:rsidRPr="00CA62CD" w:rsidRDefault="00D0318F" w:rsidP="00577916">
                              <w:pPr>
                                <w:jc w:val="center"/>
                                <w:rPr>
                                  <w:b/>
                                  <w:color w:val="0070C0"/>
                                </w:rPr>
                              </w:pPr>
                              <w:r w:rsidRPr="00CA62CD">
                                <w:rPr>
                                  <w:b/>
                                  <w:color w:val="0070C0"/>
                                </w:rPr>
                                <w:t>С</w:t>
                              </w:r>
                            </w:p>
                            <w:p w:rsidR="00D0318F" w:rsidRPr="00CA62CD" w:rsidRDefault="00D0318F" w:rsidP="00577916">
                              <w:pPr>
                                <w:jc w:val="center"/>
                                <w:rPr>
                                  <w:b/>
                                  <w:color w:val="0070C0"/>
                                </w:rPr>
                              </w:pPr>
                              <w:r w:rsidRPr="00CA62CD">
                                <w:rPr>
                                  <w:b/>
                                  <w:color w:val="0070C0"/>
                                </w:rPr>
                                <w:t>И</w:t>
                              </w:r>
                            </w:p>
                            <w:p w:rsidR="00D0318F" w:rsidRPr="00CA62CD" w:rsidRDefault="00D0318F" w:rsidP="00577916">
                              <w:pPr>
                                <w:jc w:val="center"/>
                                <w:rPr>
                                  <w:b/>
                                  <w:color w:val="0070C0"/>
                                </w:rPr>
                              </w:pPr>
                              <w:r w:rsidRPr="00CA62CD">
                                <w:rPr>
                                  <w:b/>
                                  <w:color w:val="0070C0"/>
                                </w:rPr>
                                <w:t>С</w:t>
                              </w:r>
                            </w:p>
                            <w:p w:rsidR="00D0318F" w:rsidRPr="00CA62CD" w:rsidRDefault="00D0318F" w:rsidP="00577916">
                              <w:pPr>
                                <w:jc w:val="center"/>
                                <w:rPr>
                                  <w:b/>
                                  <w:color w:val="0070C0"/>
                                </w:rPr>
                              </w:pPr>
                              <w:r w:rsidRPr="00CA62CD">
                                <w:rPr>
                                  <w:b/>
                                  <w:color w:val="0070C0"/>
                                </w:rPr>
                                <w:t>Т</w:t>
                              </w:r>
                            </w:p>
                            <w:p w:rsidR="00D0318F" w:rsidRPr="00CA62CD" w:rsidRDefault="00D0318F" w:rsidP="00577916">
                              <w:pPr>
                                <w:jc w:val="center"/>
                                <w:rPr>
                                  <w:b/>
                                  <w:color w:val="0070C0"/>
                                </w:rPr>
                              </w:pPr>
                              <w:r w:rsidRPr="00CA62CD">
                                <w:rPr>
                                  <w:b/>
                                  <w:color w:val="0070C0"/>
                                </w:rPr>
                                <w:t>Е</w:t>
                              </w:r>
                            </w:p>
                            <w:p w:rsidR="00D0318F" w:rsidRPr="00CA62CD" w:rsidRDefault="00D0318F" w:rsidP="00577916">
                              <w:pPr>
                                <w:jc w:val="center"/>
                                <w:rPr>
                                  <w:b/>
                                  <w:color w:val="0070C0"/>
                                </w:rPr>
                              </w:pPr>
                              <w:r w:rsidRPr="00CA62CD">
                                <w:rPr>
                                  <w:b/>
                                  <w:color w:val="0070C0"/>
                                </w:rPr>
                                <w:t>М</w:t>
                              </w:r>
                            </w:p>
                            <w:p w:rsidR="00D0318F" w:rsidRPr="00CA62CD" w:rsidRDefault="00D0318F" w:rsidP="00577916">
                              <w:pPr>
                                <w:jc w:val="center"/>
                                <w:rPr>
                                  <w:b/>
                                  <w:color w:val="0070C0"/>
                                </w:rPr>
                              </w:pPr>
                              <w:r w:rsidRPr="00CA62CD">
                                <w:rPr>
                                  <w:b/>
                                  <w:color w:val="0070C0"/>
                                </w:rPr>
                                <w:t>А</w:t>
                              </w:r>
                            </w:p>
                            <w:p w:rsidR="00D0318F" w:rsidRPr="00CA62CD" w:rsidRDefault="00D0318F" w:rsidP="00577916">
                              <w:pPr>
                                <w:jc w:val="center"/>
                                <w:rPr>
                                  <w:b/>
                                  <w:color w:val="0070C0"/>
                                </w:rPr>
                              </w:pPr>
                            </w:p>
                            <w:p w:rsidR="00D0318F" w:rsidRPr="00CA62CD" w:rsidRDefault="00D0318F" w:rsidP="00577916">
                              <w:pPr>
                                <w:jc w:val="center"/>
                                <w:rPr>
                                  <w:b/>
                                  <w:color w:val="0070C0"/>
                                </w:rPr>
                              </w:pPr>
                              <w:r w:rsidRPr="00CA62CD">
                                <w:rPr>
                                  <w:b/>
                                  <w:color w:val="0070C0"/>
                                </w:rPr>
                                <w:t>У</w:t>
                              </w:r>
                            </w:p>
                            <w:p w:rsidR="00D0318F" w:rsidRPr="00CA62CD" w:rsidRDefault="00D0318F" w:rsidP="00577916">
                              <w:pPr>
                                <w:jc w:val="center"/>
                                <w:rPr>
                                  <w:b/>
                                  <w:color w:val="0070C0"/>
                                </w:rPr>
                              </w:pPr>
                              <w:proofErr w:type="gramStart"/>
                              <w:r w:rsidRPr="00CA62CD">
                                <w:rPr>
                                  <w:b/>
                                  <w:color w:val="0070C0"/>
                                </w:rPr>
                                <w:t>П</w:t>
                              </w:r>
                              <w:proofErr w:type="gramEnd"/>
                            </w:p>
                            <w:p w:rsidR="00D0318F" w:rsidRPr="00CA62CD" w:rsidRDefault="00D0318F" w:rsidP="00577916">
                              <w:pPr>
                                <w:jc w:val="center"/>
                                <w:rPr>
                                  <w:b/>
                                  <w:color w:val="0070C0"/>
                                </w:rPr>
                              </w:pPr>
                              <w:proofErr w:type="gramStart"/>
                              <w:r w:rsidRPr="00CA62CD">
                                <w:rPr>
                                  <w:b/>
                                  <w:color w:val="0070C0"/>
                                </w:rPr>
                                <w:t>Р</w:t>
                              </w:r>
                              <w:proofErr w:type="gramEnd"/>
                            </w:p>
                            <w:p w:rsidR="00D0318F" w:rsidRPr="00CA62CD" w:rsidRDefault="00D0318F" w:rsidP="00577916">
                              <w:pPr>
                                <w:jc w:val="center"/>
                                <w:rPr>
                                  <w:b/>
                                  <w:color w:val="0070C0"/>
                                </w:rPr>
                              </w:pPr>
                              <w:r w:rsidRPr="00CA62CD">
                                <w:rPr>
                                  <w:b/>
                                  <w:color w:val="0070C0"/>
                                </w:rPr>
                                <w:t>А</w:t>
                              </w:r>
                            </w:p>
                            <w:p w:rsidR="00D0318F" w:rsidRPr="00CA62CD" w:rsidRDefault="00D0318F" w:rsidP="00577916">
                              <w:pPr>
                                <w:jc w:val="center"/>
                                <w:rPr>
                                  <w:b/>
                                  <w:color w:val="0070C0"/>
                                </w:rPr>
                              </w:pPr>
                              <w:r w:rsidRPr="00CA62CD">
                                <w:rPr>
                                  <w:b/>
                                  <w:color w:val="0070C0"/>
                                </w:rPr>
                                <w:t>В</w:t>
                              </w:r>
                            </w:p>
                            <w:p w:rsidR="00D0318F" w:rsidRPr="00CA62CD" w:rsidRDefault="00D0318F" w:rsidP="00577916">
                              <w:pPr>
                                <w:jc w:val="center"/>
                                <w:rPr>
                                  <w:b/>
                                  <w:color w:val="0070C0"/>
                                </w:rPr>
                              </w:pPr>
                              <w:r w:rsidRPr="00CA62CD">
                                <w:rPr>
                                  <w:b/>
                                  <w:color w:val="0070C0"/>
                                </w:rPr>
                                <w:t>Л</w:t>
                              </w:r>
                            </w:p>
                            <w:p w:rsidR="00D0318F" w:rsidRPr="00CA62CD" w:rsidRDefault="00D0318F" w:rsidP="00577916">
                              <w:pPr>
                                <w:jc w:val="center"/>
                                <w:rPr>
                                  <w:b/>
                                  <w:color w:val="0070C0"/>
                                </w:rPr>
                              </w:pPr>
                              <w:r w:rsidRPr="00CA62CD">
                                <w:rPr>
                                  <w:b/>
                                  <w:color w:val="0070C0"/>
                                </w:rPr>
                                <w:t>Е</w:t>
                              </w:r>
                            </w:p>
                            <w:p w:rsidR="00D0318F" w:rsidRPr="00CA62CD" w:rsidRDefault="00D0318F" w:rsidP="00577916">
                              <w:pPr>
                                <w:jc w:val="center"/>
                                <w:rPr>
                                  <w:b/>
                                  <w:color w:val="0070C0"/>
                                </w:rPr>
                              </w:pPr>
                              <w:r w:rsidRPr="00CA62CD">
                                <w:rPr>
                                  <w:b/>
                                  <w:color w:val="0070C0"/>
                                </w:rPr>
                                <w:t>Н</w:t>
                              </w:r>
                            </w:p>
                            <w:p w:rsidR="00D0318F" w:rsidRPr="00CA62CD" w:rsidRDefault="00D0318F" w:rsidP="00577916">
                              <w:pPr>
                                <w:jc w:val="center"/>
                                <w:rPr>
                                  <w:b/>
                                  <w:color w:val="0070C0"/>
                                </w:rPr>
                              </w:pPr>
                              <w:r w:rsidRPr="00CA62CD">
                                <w:rPr>
                                  <w:b/>
                                  <w:color w:val="0070C0"/>
                                </w:rPr>
                                <w:t>И</w:t>
                              </w:r>
                            </w:p>
                            <w:p w:rsidR="00D0318F" w:rsidRPr="00CA62CD" w:rsidRDefault="00D0318F" w:rsidP="00577916">
                              <w:pPr>
                                <w:jc w:val="center"/>
                                <w:rPr>
                                  <w:b/>
                                  <w:color w:val="0070C0"/>
                                </w:rPr>
                              </w:pPr>
                              <w:r w:rsidRPr="00CA62CD">
                                <w:rPr>
                                  <w:b/>
                                  <w:color w:val="0070C0"/>
                                </w:rPr>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 o:spid="_x0000_s1026" style="position:absolute;left:0;text-align:left;margin-left:-13.7pt;margin-top:11.4pt;width:554.85pt;height:520.5pt;z-index:251659264;mso-width-relative:margin;mso-height-relative:margin" coordsize="69246,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7" type="#_x0000_t5" style="position:absolute;top:1809;width:26479;height:5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98EA&#10;AADaAAAADwAAAGRycy9kb3ducmV2LnhtbERPPWvDMBDdC/0P4grdGjkdjHGjhBBw66WDnQYyXq2L&#10;ZWKdXEtJ3H9fGQKdjsf7vNVmsr240ug7xwqWiwQEceN0x62Cr33xkoHwAVlj75gU/JKHzfrxYYW5&#10;djeu6FqHVsQQ9jkqMCEMuZS+MWTRL9xAHLmTGy2GCMdW6hFvMdz28jVJUmmx49hgcKCdoeZcX6yC&#10;KjXFZ3Uoq+/6I32/LBlldvxR6vlp2r6BCDSFf/HdXeo4H+ZX5iv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LvfBAAAA2gAAAA8AAAAAAAAAAAAAAAAAmAIAAGRycy9kb3du&#10;cmV2LnhtbFBLBQYAAAAABAAEAPUAAACGAwAAAAA=&#10;" adj="10702" fillcolor="#ffc000" strokecolor="#385d8a" strokeweight="2pt"/>
                <v:shape id="Прямоугольник с двумя скругленными противолежащими углами 2" o:spid="_x0000_s1028" style="position:absolute;left:17811;width:50385;height:18097;visibility:visible;mso-wrap-style:square;v-text-anchor:middle" coordsize="5038563,1809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fsAA&#10;AADaAAAADwAAAGRycy9kb3ducmV2LnhtbESPzYrCMBSF94LvEK7gTlNd6NAxLSIqdeeos782d9o6&#10;zU1poq1vb4SBWR7Oz8dZpb2pxYNaV1lWMJtGIIhzqysuFFzOu8kHCOeRNdaWScGTHKTJcLDCWNuO&#10;v+hx8oUII+xiVFB638RSurwkg25qG+Lg/djWoA+yLaRusQvjppbzKFpIgxUHQokNbUrKf093o+C2&#10;vC+v292tu+6P3wGcRXjILkqNR/36E4Sn3v+H/9qZVjCH95V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avfsAAAADaAAAADwAAAAAAAAAAAAAAAACYAgAAZHJzL2Rvd25y&#10;ZXYueG1sUEsFBgAAAAAEAAQA9QAAAIUDAAAAAA==&#10;" adj="-11796480,,5400" path="m301631,l4908116,v72044,,130447,58403,130447,130447l5038563,1508119v,166586,-135045,301631,-301631,301631l130447,1809750c58403,1809750,,1751347,,1679303l,301631c,135045,135045,,301631,xe" fillcolor="#dafda7" strokecolor="#98b954">
                  <v:fill color2="#f5ffe6" rotate="t" angle="180" colors="0 #dafda7;22938f #e4fdc2;1 #f5ffe6" focus="100%" type="gradient"/>
                  <v:stroke joinstyle="miter"/>
                  <v:shadow on="t" color="black" opacity="24903f" origin=",.5" offset="0,.55556mm"/>
                  <v:formulas/>
                  <v:path arrowok="t" o:connecttype="custom" o:connectlocs="301631,0;4908116,0;5038563,130447;5038563,1508119;4736932,1809750;130447,1809750;0,1679303;0,301631;301631,0" o:connectangles="0,0,0,0,0,0,0,0,0" textboxrect="0,0,5038563,1809750"/>
                  <v:textbox>
                    <w:txbxContent>
                      <w:p w:rsidR="00D0318F" w:rsidRDefault="00D0318F" w:rsidP="00577916">
                        <w:pPr>
                          <w:jc w:val="center"/>
                          <w:rPr>
                            <w:sz w:val="20"/>
                            <w:szCs w:val="20"/>
                          </w:rPr>
                        </w:pPr>
                        <w:r w:rsidRPr="00901990">
                          <w:rPr>
                            <w:b/>
                            <w:sz w:val="20"/>
                            <w:szCs w:val="20"/>
                            <w:u w:val="single"/>
                          </w:rPr>
                          <w:t>На первом уровне</w:t>
                        </w:r>
                        <w:r>
                          <w:rPr>
                            <w:sz w:val="20"/>
                            <w:szCs w:val="20"/>
                          </w:rPr>
                          <w:t xml:space="preserve"> управления Непосредственное руководство Учреждением осуществляет </w:t>
                        </w:r>
                        <w:proofErr w:type="gramStart"/>
                        <w:r>
                          <w:rPr>
                            <w:sz w:val="20"/>
                            <w:szCs w:val="20"/>
                          </w:rPr>
                          <w:t>заведующий Учреждения</w:t>
                        </w:r>
                        <w:proofErr w:type="gramEnd"/>
                        <w:r>
                          <w:rPr>
                            <w:sz w:val="20"/>
                            <w:szCs w:val="20"/>
                          </w:rPr>
                          <w:t xml:space="preserve">, который назначается на должность и освобождается от должности Учредителем. Управление ГБДОУ осуществляет заведующий </w:t>
                        </w:r>
                        <w:proofErr w:type="spellStart"/>
                        <w:r>
                          <w:rPr>
                            <w:sz w:val="20"/>
                            <w:szCs w:val="20"/>
                          </w:rPr>
                          <w:t>Бадина</w:t>
                        </w:r>
                        <w:proofErr w:type="spellEnd"/>
                        <w:r>
                          <w:rPr>
                            <w:sz w:val="20"/>
                            <w:szCs w:val="20"/>
                          </w:rPr>
                          <w:t xml:space="preserve"> Ю.Ю.. А также органы самоуправления ГБДОУ: Педагогический совет Образовательного учреждения, Общее собрание работников Образовательного учреждени</w:t>
                        </w:r>
                        <w:proofErr w:type="gramStart"/>
                        <w:r>
                          <w:rPr>
                            <w:sz w:val="20"/>
                            <w:szCs w:val="20"/>
                          </w:rPr>
                          <w:t>я(</w:t>
                        </w:r>
                        <w:proofErr w:type="gramEnd"/>
                        <w:r>
                          <w:rPr>
                            <w:sz w:val="20"/>
                            <w:szCs w:val="20"/>
                          </w:rPr>
                          <w:t>далее –Общее собрание), Управляющий совет и Совет родителей образовательного учреждения. Заведующий выполняет свои функции в соответствии с должностной инструкцией. Исполнение приказов и распоряжений заведующего  обязательно для всех участников воспитательно-образовательного процесса.</w:t>
                        </w:r>
                      </w:p>
                      <w:p w:rsidR="00D0318F" w:rsidRPr="001620C7" w:rsidRDefault="00D0318F" w:rsidP="00577916">
                        <w:pPr>
                          <w:jc w:val="center"/>
                          <w:rPr>
                            <w:sz w:val="20"/>
                            <w:szCs w:val="20"/>
                          </w:rPr>
                        </w:pPr>
                      </w:p>
                    </w:txbxContent>
                  </v:textbox>
                </v:shape>
                <v:shape id="Прямоугольник с двумя скругленными противолежащими углами 6" o:spid="_x0000_s1029" style="position:absolute;left:22288;top:20478;width:46958;height:16288;visibility:visible;mso-wrap-style:square;v-text-anchor:middle" coordsize="4695825,1628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t8QA&#10;AADaAAAADwAAAGRycy9kb3ducmV2LnhtbESPT4vCMBTE7wt+h/CEvSyaugdXqlFUKAiLLOsf8Pho&#10;nm2xealJtN1vvxEEj8PM/IaZLTpTizs5X1lWMBomIIhzqysuFBz22WACwgdkjbVlUvBHHhbz3tsM&#10;U21b/qX7LhQiQtinqKAMoUml9HlJBv3QNsTRO1tnMETpCqkdthFuavmZJGNpsOK4UGJD65Lyy+5m&#10;FOQfq+vktC1c/dX+SNouj9l3myn13u+WUxCBuvAKP9sbrWAMj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fEAAAA2gAAAA8AAAAAAAAAAAAAAAAAmAIAAGRycy9k&#10;b3ducmV2LnhtbFBLBQYAAAAABAAEAPUAAACJAwAAAAA=&#10;" adj="-11796480,,5400" path="m271468,l4695825,r,l4695825,1357307v,149928,-121540,271468,-271468,271468l,1628775r,l,271468c,121540,121540,,271468,xe" fillcolor="#9eeaff" strokecolor="#46aac5">
                  <v:fill color2="#e4f9ff" rotate="t" angle="180" colors="0 #9eeaff;22938f #bbefff;1 #e4f9ff" focus="100%" type="gradient"/>
                  <v:stroke joinstyle="miter"/>
                  <v:shadow on="t" color="black" opacity="24903f" origin=",.5" offset="0,.55556mm"/>
                  <v:formulas/>
                  <v:path arrowok="t" o:connecttype="custom" o:connectlocs="271468,0;4695825,0;4695825,0;4695825,1357307;4424357,1628775;0,1628775;0,1628775;0,271468;271468,0" o:connectangles="0,0,0,0,0,0,0,0,0" textboxrect="0,0,4695825,1628775"/>
                  <v:textbox>
                    <w:txbxContent>
                      <w:p w:rsidR="00D0318F" w:rsidRDefault="00D0318F" w:rsidP="00577916">
                        <w:pPr>
                          <w:jc w:val="center"/>
                        </w:pPr>
                        <w:r w:rsidRPr="00901990">
                          <w:rPr>
                            <w:b/>
                            <w:sz w:val="20"/>
                            <w:szCs w:val="20"/>
                            <w:u w:val="single"/>
                          </w:rPr>
                          <w:t>На втором уровне</w:t>
                        </w:r>
                        <w:r w:rsidRPr="0005691A">
                          <w:rPr>
                            <w:sz w:val="20"/>
                            <w:szCs w:val="20"/>
                          </w:rPr>
                          <w:t xml:space="preserve"> управление осуществляют заместители заведующего, которым делегированы</w:t>
                        </w:r>
                        <w:r>
                          <w:rPr>
                            <w:sz w:val="20"/>
                            <w:szCs w:val="20"/>
                          </w:rPr>
                          <w:t xml:space="preserve"> полномочия через соподчинение и взаимодействие с соответствующими объектами управления.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 же структуры ДОУ. Объект управления управленцев второго уровня – часть коллектива согласно функциональным обязанностям</w:t>
                        </w:r>
                      </w:p>
                      <w:p w:rsidR="00D0318F" w:rsidRDefault="00D0318F" w:rsidP="00577916"/>
                    </w:txbxContent>
                  </v:textbox>
                </v:shape>
                <v:shape id="Прямоугольник с двумя скругленными противолежащими углами 7" o:spid="_x0000_s1030" style="position:absolute;left:26479;top:38957;width:41720;height:15430;visibility:visible;mso-wrap-style:square;v-text-anchor:middle" coordsize="4171950,154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UuMQA&#10;AADaAAAADwAAAGRycy9kb3ducmV2LnhtbESPQWvCQBSE70L/w/IKvdVNW1CJbkJpEVoPRRMRvD2y&#10;zyQ0+zbsrhr99W6h4HGYmW+YRT6YTpzI+daygpdxAoK4srrlWsG2XD7PQPiArLGzTAou5CHPHkYL&#10;TLU984ZORahFhLBPUUETQp9K6auGDPqx7Ymjd7DOYIjS1VI7PEe46eRrkkykwZbjQoM9fTRU/RZH&#10;o2Cn3edxX6/K4k1isv7+Ka5meVHq6XF4n4MINIR7+L/9pRVM4e9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3FLjEAAAA2gAAAA8AAAAAAAAAAAAAAAAAmAIAAGRycy9k&#10;b3ducmV2LnhtbFBLBQYAAAAABAAEAPUAAACJAwAAAAA=&#10;" adj="-11796480,,5400" path="m257180,l4171950,r,l4171950,1285870v,142037,-115143,257180,-257180,257180l,1543050r,l,257180c,115143,115143,,257180,xe" fillcolor="#ffa2a1" strokecolor="#be4b48">
                  <v:fill color2="#ffe5e5" rotate="t" angle="180" colors="0 #ffa2a1;22938f #ffbebd;1 #ffe5e5" focus="100%" type="gradient"/>
                  <v:stroke joinstyle="miter"/>
                  <v:shadow on="t" color="black" opacity="24903f" origin=",.5" offset="0,.55556mm"/>
                  <v:formulas/>
                  <v:path arrowok="t" o:connecttype="custom" o:connectlocs="257180,0;4171950,0;4171950,0;4171950,1285870;3914770,1543050;0,1543050;0,1543050;0,257180;257180,0" o:connectangles="0,0,0,0,0,0,0,0,0" textboxrect="0,0,4171950,1543050"/>
                  <v:textbox>
                    <w:txbxContent>
                      <w:p w:rsidR="00D0318F" w:rsidRDefault="00D0318F" w:rsidP="00577916">
                        <w:pPr>
                          <w:jc w:val="center"/>
                        </w:pPr>
                        <w:r w:rsidRPr="00901990">
                          <w:rPr>
                            <w:b/>
                            <w:sz w:val="20"/>
                            <w:szCs w:val="20"/>
                            <w:u w:val="single"/>
                          </w:rPr>
                          <w:t>Третий уровень</w:t>
                        </w:r>
                        <w:r w:rsidRPr="00901990">
                          <w:rPr>
                            <w:sz w:val="20"/>
                            <w:szCs w:val="20"/>
                            <w:u w:val="single"/>
                          </w:rPr>
                          <w:t xml:space="preserve"> </w:t>
                        </w:r>
                        <w:r>
                          <w:rPr>
                            <w:sz w:val="20"/>
                            <w:szCs w:val="20"/>
                          </w:rPr>
                          <w:t>управления осуществляется воспитателями, специалистами и обслуживающим персоналом. На этом уровне объектами управления являются дети и их родители. В детском саду соблюдаются социальные гарантии участников воспитательно-образовательного процесса. Реализуется возможность участия в управлении всех участников</w:t>
                        </w:r>
                      </w:p>
                    </w:txbxContent>
                  </v:textbox>
                </v:shape>
                <v:shapetype id="_x0000_t202" coordsize="21600,21600" o:spt="202" path="m,l,21600r21600,l21600,xe">
                  <v:stroke joinstyle="miter"/>
                  <v:path gradientshapeok="t" o:connecttype="rect"/>
                </v:shapetype>
                <v:shape id="Поле 8" o:spid="_x0000_s1031" type="#_x0000_t202" style="position:absolute;left:9334;top:21907;width:7811;height:315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H5MEA&#10;AADaAAAADwAAAGRycy9kb3ducmV2LnhtbERPy2oCMRTdF/yHcAU3pWbShZTRKMUHFDe1tht3l8nt&#10;zNTJzZBkHv59sxBcHs57tRltI3ryoXasQc0zEMSFMzWXGn6+Dy9vIEJENtg4Jg03CrBZT55WmBs3&#10;8Bf151iKFMIhRw1VjG0uZSgqshjmriVO3K/zFmOCvpTG45DCbSNfs2whLdacGipsaVtRcT13VkN3&#10;2A+9/7z+dcf9Tp0uz0rVR6X1bDq+L0FEGuNDfHd/GA1pa7qSb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6B+TBAAAA2gAAAA8AAAAAAAAAAAAAAAAAmAIAAGRycy9kb3du&#10;cmV2LnhtbFBLBQYAAAAABAAEAPUAAACGAwAAAAA=&#10;" fillcolor="#ffc000" strokeweight=".5pt">
                  <v:textbox>
                    <w:txbxContent>
                      <w:p w:rsidR="00D0318F" w:rsidRPr="00CA62CD" w:rsidRDefault="00D0318F" w:rsidP="00577916">
                        <w:pPr>
                          <w:jc w:val="center"/>
                          <w:rPr>
                            <w:b/>
                            <w:color w:val="0070C0"/>
                          </w:rPr>
                        </w:pPr>
                        <w:r w:rsidRPr="00CA62CD">
                          <w:rPr>
                            <w:b/>
                            <w:color w:val="0070C0"/>
                          </w:rPr>
                          <w:t>С</w:t>
                        </w:r>
                      </w:p>
                      <w:p w:rsidR="00D0318F" w:rsidRPr="00CA62CD" w:rsidRDefault="00D0318F" w:rsidP="00577916">
                        <w:pPr>
                          <w:jc w:val="center"/>
                          <w:rPr>
                            <w:b/>
                            <w:color w:val="0070C0"/>
                          </w:rPr>
                        </w:pPr>
                        <w:r w:rsidRPr="00CA62CD">
                          <w:rPr>
                            <w:b/>
                            <w:color w:val="0070C0"/>
                          </w:rPr>
                          <w:t>И</w:t>
                        </w:r>
                      </w:p>
                      <w:p w:rsidR="00D0318F" w:rsidRPr="00CA62CD" w:rsidRDefault="00D0318F" w:rsidP="00577916">
                        <w:pPr>
                          <w:jc w:val="center"/>
                          <w:rPr>
                            <w:b/>
                            <w:color w:val="0070C0"/>
                          </w:rPr>
                        </w:pPr>
                        <w:r w:rsidRPr="00CA62CD">
                          <w:rPr>
                            <w:b/>
                            <w:color w:val="0070C0"/>
                          </w:rPr>
                          <w:t>С</w:t>
                        </w:r>
                      </w:p>
                      <w:p w:rsidR="00D0318F" w:rsidRPr="00CA62CD" w:rsidRDefault="00D0318F" w:rsidP="00577916">
                        <w:pPr>
                          <w:jc w:val="center"/>
                          <w:rPr>
                            <w:b/>
                            <w:color w:val="0070C0"/>
                          </w:rPr>
                        </w:pPr>
                        <w:r w:rsidRPr="00CA62CD">
                          <w:rPr>
                            <w:b/>
                            <w:color w:val="0070C0"/>
                          </w:rPr>
                          <w:t>Т</w:t>
                        </w:r>
                      </w:p>
                      <w:p w:rsidR="00D0318F" w:rsidRPr="00CA62CD" w:rsidRDefault="00D0318F" w:rsidP="00577916">
                        <w:pPr>
                          <w:jc w:val="center"/>
                          <w:rPr>
                            <w:b/>
                            <w:color w:val="0070C0"/>
                          </w:rPr>
                        </w:pPr>
                        <w:r w:rsidRPr="00CA62CD">
                          <w:rPr>
                            <w:b/>
                            <w:color w:val="0070C0"/>
                          </w:rPr>
                          <w:t>Е</w:t>
                        </w:r>
                      </w:p>
                      <w:p w:rsidR="00D0318F" w:rsidRPr="00CA62CD" w:rsidRDefault="00D0318F" w:rsidP="00577916">
                        <w:pPr>
                          <w:jc w:val="center"/>
                          <w:rPr>
                            <w:b/>
                            <w:color w:val="0070C0"/>
                          </w:rPr>
                        </w:pPr>
                        <w:r w:rsidRPr="00CA62CD">
                          <w:rPr>
                            <w:b/>
                            <w:color w:val="0070C0"/>
                          </w:rPr>
                          <w:t>М</w:t>
                        </w:r>
                      </w:p>
                      <w:p w:rsidR="00D0318F" w:rsidRPr="00CA62CD" w:rsidRDefault="00D0318F" w:rsidP="00577916">
                        <w:pPr>
                          <w:jc w:val="center"/>
                          <w:rPr>
                            <w:b/>
                            <w:color w:val="0070C0"/>
                          </w:rPr>
                        </w:pPr>
                        <w:r w:rsidRPr="00CA62CD">
                          <w:rPr>
                            <w:b/>
                            <w:color w:val="0070C0"/>
                          </w:rPr>
                          <w:t>А</w:t>
                        </w:r>
                      </w:p>
                      <w:p w:rsidR="00D0318F" w:rsidRPr="00CA62CD" w:rsidRDefault="00D0318F" w:rsidP="00577916">
                        <w:pPr>
                          <w:jc w:val="center"/>
                          <w:rPr>
                            <w:b/>
                            <w:color w:val="0070C0"/>
                          </w:rPr>
                        </w:pPr>
                      </w:p>
                      <w:p w:rsidR="00D0318F" w:rsidRPr="00CA62CD" w:rsidRDefault="00D0318F" w:rsidP="00577916">
                        <w:pPr>
                          <w:jc w:val="center"/>
                          <w:rPr>
                            <w:b/>
                            <w:color w:val="0070C0"/>
                          </w:rPr>
                        </w:pPr>
                        <w:r w:rsidRPr="00CA62CD">
                          <w:rPr>
                            <w:b/>
                            <w:color w:val="0070C0"/>
                          </w:rPr>
                          <w:t>У</w:t>
                        </w:r>
                      </w:p>
                      <w:p w:rsidR="00D0318F" w:rsidRPr="00CA62CD" w:rsidRDefault="00D0318F" w:rsidP="00577916">
                        <w:pPr>
                          <w:jc w:val="center"/>
                          <w:rPr>
                            <w:b/>
                            <w:color w:val="0070C0"/>
                          </w:rPr>
                        </w:pPr>
                        <w:proofErr w:type="gramStart"/>
                        <w:r w:rsidRPr="00CA62CD">
                          <w:rPr>
                            <w:b/>
                            <w:color w:val="0070C0"/>
                          </w:rPr>
                          <w:t>П</w:t>
                        </w:r>
                        <w:proofErr w:type="gramEnd"/>
                      </w:p>
                      <w:p w:rsidR="00D0318F" w:rsidRPr="00CA62CD" w:rsidRDefault="00D0318F" w:rsidP="00577916">
                        <w:pPr>
                          <w:jc w:val="center"/>
                          <w:rPr>
                            <w:b/>
                            <w:color w:val="0070C0"/>
                          </w:rPr>
                        </w:pPr>
                        <w:proofErr w:type="gramStart"/>
                        <w:r w:rsidRPr="00CA62CD">
                          <w:rPr>
                            <w:b/>
                            <w:color w:val="0070C0"/>
                          </w:rPr>
                          <w:t>Р</w:t>
                        </w:r>
                        <w:proofErr w:type="gramEnd"/>
                      </w:p>
                      <w:p w:rsidR="00D0318F" w:rsidRPr="00CA62CD" w:rsidRDefault="00D0318F" w:rsidP="00577916">
                        <w:pPr>
                          <w:jc w:val="center"/>
                          <w:rPr>
                            <w:b/>
                            <w:color w:val="0070C0"/>
                          </w:rPr>
                        </w:pPr>
                        <w:r w:rsidRPr="00CA62CD">
                          <w:rPr>
                            <w:b/>
                            <w:color w:val="0070C0"/>
                          </w:rPr>
                          <w:t>А</w:t>
                        </w:r>
                      </w:p>
                      <w:p w:rsidR="00D0318F" w:rsidRPr="00CA62CD" w:rsidRDefault="00D0318F" w:rsidP="00577916">
                        <w:pPr>
                          <w:jc w:val="center"/>
                          <w:rPr>
                            <w:b/>
                            <w:color w:val="0070C0"/>
                          </w:rPr>
                        </w:pPr>
                        <w:r w:rsidRPr="00CA62CD">
                          <w:rPr>
                            <w:b/>
                            <w:color w:val="0070C0"/>
                          </w:rPr>
                          <w:t>В</w:t>
                        </w:r>
                      </w:p>
                      <w:p w:rsidR="00D0318F" w:rsidRPr="00CA62CD" w:rsidRDefault="00D0318F" w:rsidP="00577916">
                        <w:pPr>
                          <w:jc w:val="center"/>
                          <w:rPr>
                            <w:b/>
                            <w:color w:val="0070C0"/>
                          </w:rPr>
                        </w:pPr>
                        <w:r w:rsidRPr="00CA62CD">
                          <w:rPr>
                            <w:b/>
                            <w:color w:val="0070C0"/>
                          </w:rPr>
                          <w:t>Л</w:t>
                        </w:r>
                      </w:p>
                      <w:p w:rsidR="00D0318F" w:rsidRPr="00CA62CD" w:rsidRDefault="00D0318F" w:rsidP="00577916">
                        <w:pPr>
                          <w:jc w:val="center"/>
                          <w:rPr>
                            <w:b/>
                            <w:color w:val="0070C0"/>
                          </w:rPr>
                        </w:pPr>
                        <w:r w:rsidRPr="00CA62CD">
                          <w:rPr>
                            <w:b/>
                            <w:color w:val="0070C0"/>
                          </w:rPr>
                          <w:t>Е</w:t>
                        </w:r>
                      </w:p>
                      <w:p w:rsidR="00D0318F" w:rsidRPr="00CA62CD" w:rsidRDefault="00D0318F" w:rsidP="00577916">
                        <w:pPr>
                          <w:jc w:val="center"/>
                          <w:rPr>
                            <w:b/>
                            <w:color w:val="0070C0"/>
                          </w:rPr>
                        </w:pPr>
                        <w:r w:rsidRPr="00CA62CD">
                          <w:rPr>
                            <w:b/>
                            <w:color w:val="0070C0"/>
                          </w:rPr>
                          <w:t>Н</w:t>
                        </w:r>
                      </w:p>
                      <w:p w:rsidR="00D0318F" w:rsidRPr="00CA62CD" w:rsidRDefault="00D0318F" w:rsidP="00577916">
                        <w:pPr>
                          <w:jc w:val="center"/>
                          <w:rPr>
                            <w:b/>
                            <w:color w:val="0070C0"/>
                          </w:rPr>
                        </w:pPr>
                        <w:r w:rsidRPr="00CA62CD">
                          <w:rPr>
                            <w:b/>
                            <w:color w:val="0070C0"/>
                          </w:rPr>
                          <w:t>И</w:t>
                        </w:r>
                      </w:p>
                      <w:p w:rsidR="00D0318F" w:rsidRPr="00CA62CD" w:rsidRDefault="00D0318F" w:rsidP="00577916">
                        <w:pPr>
                          <w:jc w:val="center"/>
                          <w:rPr>
                            <w:b/>
                            <w:color w:val="0070C0"/>
                          </w:rPr>
                        </w:pPr>
                        <w:r w:rsidRPr="00CA62CD">
                          <w:rPr>
                            <w:b/>
                            <w:color w:val="0070C0"/>
                          </w:rPr>
                          <w:t>Я</w:t>
                        </w:r>
                      </w:p>
                    </w:txbxContent>
                  </v:textbox>
                </v:shape>
              </v:group>
            </w:pict>
          </mc:Fallback>
        </mc:AlternateContent>
      </w: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106ADE" w:rsidRPr="00106ADE" w:rsidRDefault="00106ADE"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577916" w:rsidRDefault="00577916" w:rsidP="00106ADE">
      <w:pPr>
        <w:pStyle w:val="a5"/>
        <w:spacing w:before="0" w:beforeAutospacing="0" w:after="0" w:afterAutospacing="0"/>
        <w:jc w:val="both"/>
      </w:pPr>
    </w:p>
    <w:p w:rsidR="00CD01E0" w:rsidRDefault="00CD01E0" w:rsidP="00106ADE">
      <w:pPr>
        <w:pStyle w:val="a5"/>
        <w:spacing w:before="0" w:beforeAutospacing="0" w:after="0" w:afterAutospacing="0"/>
        <w:jc w:val="both"/>
      </w:pPr>
    </w:p>
    <w:p w:rsidR="00E351C6" w:rsidRDefault="002B60FE" w:rsidP="00E351C6">
      <w:pPr>
        <w:pStyle w:val="a5"/>
        <w:spacing w:before="0" w:beforeAutospacing="0" w:after="0" w:afterAutospacing="0"/>
        <w:jc w:val="both"/>
      </w:pPr>
      <w:r w:rsidRPr="00106ADE">
        <w:t>Систему управления дошкольного образования мы рассматриваем как систему контроля внутри ДОУ.</w:t>
      </w:r>
    </w:p>
    <w:p w:rsidR="002B60FE" w:rsidRPr="00E351C6" w:rsidRDefault="002B60FE" w:rsidP="00E351C6">
      <w:pPr>
        <w:pStyle w:val="a5"/>
        <w:spacing w:before="0" w:beforeAutospacing="0" w:after="0" w:afterAutospacing="0"/>
        <w:jc w:val="both"/>
      </w:pPr>
      <w:r>
        <w:rPr>
          <w:u w:val="dotted"/>
        </w:rPr>
        <w:t>Цели</w:t>
      </w:r>
      <w:r w:rsidRPr="00EF36E8">
        <w:rPr>
          <w:u w:val="dotted"/>
        </w:rPr>
        <w:t xml:space="preserve"> контрольной деятельности в ДОО: </w:t>
      </w:r>
    </w:p>
    <w:p w:rsidR="002B60FE" w:rsidRDefault="002B60FE" w:rsidP="002B60FE">
      <w:pPr>
        <w:numPr>
          <w:ilvl w:val="0"/>
          <w:numId w:val="5"/>
        </w:numPr>
      </w:pPr>
      <w:r>
        <w:t>Исполнение требований законодательства РФ в области дошкольного образования;</w:t>
      </w:r>
    </w:p>
    <w:p w:rsidR="002B60FE" w:rsidRDefault="002B60FE" w:rsidP="002B60FE">
      <w:pPr>
        <w:numPr>
          <w:ilvl w:val="0"/>
          <w:numId w:val="4"/>
        </w:numPr>
      </w:pPr>
      <w:r>
        <w:t>Выполнение локальных актов ДОУ</w:t>
      </w:r>
    </w:p>
    <w:p w:rsidR="002B60FE" w:rsidRDefault="002B60FE" w:rsidP="002B60FE">
      <w:pPr>
        <w:numPr>
          <w:ilvl w:val="0"/>
          <w:numId w:val="4"/>
        </w:numPr>
      </w:pPr>
      <w:r>
        <w:t>Анализ и экспертная оценка эффективности результатов деятельности педагогических кадров;</w:t>
      </w:r>
    </w:p>
    <w:p w:rsidR="002B60FE" w:rsidRDefault="002B60FE" w:rsidP="002B60FE">
      <w:pPr>
        <w:numPr>
          <w:ilvl w:val="0"/>
          <w:numId w:val="4"/>
        </w:numPr>
      </w:pPr>
      <w:r>
        <w:t>Оценка качества образовательных услуг ДОУ</w:t>
      </w:r>
    </w:p>
    <w:p w:rsidR="002B60FE" w:rsidRDefault="002B60FE" w:rsidP="002B60FE">
      <w:pPr>
        <w:numPr>
          <w:ilvl w:val="0"/>
          <w:numId w:val="4"/>
        </w:numPr>
      </w:pPr>
      <w:r>
        <w:t>Повышение эффективности результатов образовательного процесса</w:t>
      </w:r>
    </w:p>
    <w:p w:rsidR="002B60FE" w:rsidRDefault="002B60FE" w:rsidP="002B60FE">
      <w:pPr>
        <w:numPr>
          <w:ilvl w:val="0"/>
          <w:numId w:val="4"/>
        </w:numPr>
      </w:pPr>
      <w:r>
        <w:t>Анализ результатов инновационной деятельности;</w:t>
      </w:r>
    </w:p>
    <w:p w:rsidR="002B60FE" w:rsidRDefault="002B60FE" w:rsidP="002B60FE">
      <w:pPr>
        <w:numPr>
          <w:ilvl w:val="0"/>
          <w:numId w:val="4"/>
        </w:numPr>
      </w:pPr>
      <w:r>
        <w:t>Оказание методической помощи педагогическим работникам в процессе контроля;</w:t>
      </w:r>
    </w:p>
    <w:p w:rsidR="002B60FE" w:rsidRDefault="002B60FE" w:rsidP="002B60FE">
      <w:pPr>
        <w:numPr>
          <w:ilvl w:val="0"/>
          <w:numId w:val="4"/>
        </w:numPr>
      </w:pPr>
      <w:r>
        <w:lastRenderedPageBreak/>
        <w:t>Анализ и прогнозирование дальнейшего развития ДОУ.</w:t>
      </w:r>
    </w:p>
    <w:p w:rsidR="002B60FE" w:rsidRDefault="002B60FE" w:rsidP="002B60FE">
      <w:pPr>
        <w:spacing w:line="120" w:lineRule="auto"/>
        <w:jc w:val="both"/>
      </w:pPr>
    </w:p>
    <w:p w:rsidR="002B60FE" w:rsidRDefault="002B60FE" w:rsidP="002B60FE">
      <w:pPr>
        <w:jc w:val="both"/>
      </w:pPr>
      <w:r>
        <w:t xml:space="preserve">Вся контрольная деятельность осуществляется нами в строгой системе, делающей контроль понятным, его процедуру – прозрачной, а результаты – объективными. </w:t>
      </w:r>
    </w:p>
    <w:p w:rsidR="002B60FE" w:rsidRDefault="002B60FE" w:rsidP="002B60FE">
      <w:pPr>
        <w:jc w:val="both"/>
      </w:pPr>
      <w:proofErr w:type="gramStart"/>
      <w:r>
        <w:t xml:space="preserve">В соответствии с Положением в нашем ДОУ различаются следующие виды контрольной деятельности: </w:t>
      </w:r>
      <w:proofErr w:type="gramEnd"/>
    </w:p>
    <w:p w:rsidR="002B60FE" w:rsidRDefault="002B60FE" w:rsidP="002B60FE">
      <w:r>
        <w:t xml:space="preserve">     • Плановый контроль </w:t>
      </w:r>
    </w:p>
    <w:p w:rsidR="002B60FE" w:rsidRDefault="002B60FE" w:rsidP="002B60FE">
      <w:r>
        <w:t xml:space="preserve">     • Тематический контроль </w:t>
      </w:r>
    </w:p>
    <w:p w:rsidR="002B60FE" w:rsidRDefault="002B60FE" w:rsidP="002B60FE">
      <w:r>
        <w:t xml:space="preserve">     • Комплексный контроль </w:t>
      </w:r>
    </w:p>
    <w:p w:rsidR="002B60FE" w:rsidRDefault="002B60FE" w:rsidP="002B60FE">
      <w:r>
        <w:t xml:space="preserve">     • Мониторинг </w:t>
      </w:r>
    </w:p>
    <w:p w:rsidR="002B60FE" w:rsidRDefault="002B60FE" w:rsidP="002B60FE">
      <w:r>
        <w:t xml:space="preserve">     • Оперативный контроль</w:t>
      </w:r>
    </w:p>
    <w:p w:rsidR="00E351C6" w:rsidRDefault="00E351C6" w:rsidP="002B60FE"/>
    <w:p w:rsidR="00E351C6" w:rsidRDefault="002B60FE" w:rsidP="00E351C6">
      <w:pPr>
        <w:jc w:val="both"/>
      </w:pPr>
      <w:r w:rsidRPr="002823F9">
        <w:t>Общее собрание работников вправе принимать решения, если в его работе участвует более по</w:t>
      </w:r>
      <w:r>
        <w:t>ловины работников, для которых у</w:t>
      </w:r>
      <w:r w:rsidRPr="002823F9">
        <w:t>чреждение является основным местом работы. В периоды между Общими собраниями интересы трудового коллектива представляет Профсоюзный комитет.</w:t>
      </w:r>
    </w:p>
    <w:p w:rsidR="00E351C6" w:rsidRDefault="002B60FE" w:rsidP="00E351C6">
      <w:pPr>
        <w:jc w:val="both"/>
      </w:pPr>
      <w:r w:rsidRPr="002823F9">
        <w:t>Педагогический совет осуществляет руководство образовательной деятельностью.</w:t>
      </w:r>
      <w:r w:rsidR="00E351C6">
        <w:t xml:space="preserve"> </w:t>
      </w:r>
    </w:p>
    <w:p w:rsidR="002B60FE" w:rsidRDefault="002B60FE" w:rsidP="00E351C6">
      <w:pPr>
        <w:jc w:val="both"/>
      </w:pPr>
      <w:r w:rsidRPr="002823F9">
        <w:t xml:space="preserve">Отношения между </w:t>
      </w:r>
      <w:r>
        <w:t>ГБДОУ</w:t>
      </w:r>
      <w:r w:rsidRPr="002823F9">
        <w:t xml:space="preserve"> и управлением образования администрации </w:t>
      </w:r>
      <w:r>
        <w:t xml:space="preserve">Московского </w:t>
      </w:r>
      <w:r w:rsidRPr="002823F9">
        <w:t>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r w:rsidR="00E351C6">
        <w:t xml:space="preserve"> </w:t>
      </w:r>
      <w:r w:rsidRPr="002823F9">
        <w:t xml:space="preserve">Отношения </w:t>
      </w:r>
      <w:r>
        <w:t>ГБДОУ</w:t>
      </w:r>
      <w:r w:rsidRPr="002823F9">
        <w:t> с родителями (законными представителями) воспитанников регулируются в порядке, установленном Законом РФ «Об образовании» и Уставом.</w:t>
      </w:r>
    </w:p>
    <w:p w:rsidR="002B60FE" w:rsidRDefault="002B60FE" w:rsidP="002B60FE">
      <w:pPr>
        <w:pStyle w:val="a5"/>
        <w:jc w:val="both"/>
      </w:pPr>
      <w:r w:rsidRPr="00392AF2">
        <w:rPr>
          <w:b/>
          <w:u w:val="single"/>
        </w:rPr>
        <w:t>Вывод:</w:t>
      </w:r>
      <w:r w:rsidRPr="002823F9">
        <w:t xml:space="preserve"> ГБДОУ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r>
        <w:t>.</w:t>
      </w:r>
    </w:p>
    <w:p w:rsidR="00424D3E" w:rsidRPr="00424D3E" w:rsidRDefault="00424D3E" w:rsidP="00424D3E">
      <w:pPr>
        <w:autoSpaceDE w:val="0"/>
        <w:autoSpaceDN w:val="0"/>
        <w:adjustRightInd w:val="0"/>
        <w:jc w:val="center"/>
        <w:rPr>
          <w:rFonts w:eastAsiaTheme="minorHAnsi"/>
          <w:color w:val="000000"/>
          <w:sz w:val="23"/>
          <w:szCs w:val="23"/>
          <w:lang w:eastAsia="en-US"/>
        </w:rPr>
      </w:pPr>
      <w:r w:rsidRPr="00424D3E">
        <w:rPr>
          <w:rFonts w:eastAsiaTheme="minorHAnsi"/>
          <w:b/>
          <w:bCs/>
          <w:color w:val="000000"/>
          <w:sz w:val="23"/>
          <w:szCs w:val="23"/>
          <w:lang w:eastAsia="en-US"/>
        </w:rPr>
        <w:t>2.1.SWOT – анализ потенциала развития ГБДОУ:</w:t>
      </w:r>
    </w:p>
    <w:p w:rsidR="00CD01E0" w:rsidRDefault="00424D3E" w:rsidP="008F2A5B">
      <w:pPr>
        <w:pStyle w:val="a5"/>
        <w:spacing w:before="0" w:beforeAutospacing="0" w:after="0" w:afterAutospacing="0"/>
        <w:jc w:val="both"/>
        <w:rPr>
          <w:sz w:val="23"/>
          <w:szCs w:val="23"/>
        </w:rPr>
      </w:pPr>
      <w:r w:rsidRPr="00424D3E">
        <w:rPr>
          <w:rFonts w:eastAsiaTheme="minorHAnsi"/>
          <w:color w:val="000000"/>
          <w:sz w:val="23"/>
          <w:szCs w:val="23"/>
          <w:lang w:eastAsia="en-US"/>
        </w:rPr>
        <w:t>Цель: Создание мотивационной программы заинтересованности педагогов и родителей с целью дальнейшего развития детского сада.</w:t>
      </w:r>
      <w:r w:rsidR="00CD01E0">
        <w:t xml:space="preserve"> </w:t>
      </w:r>
      <w:r>
        <w:rPr>
          <w:sz w:val="23"/>
          <w:szCs w:val="23"/>
        </w:rPr>
        <w:t>Для полноценного и всестороннего развития образовательного учреждения необходим качественный анализ сильных и слабых сторон потенциала учреждения. SWOT-анализ работы ГБДОУ №51 за 2017 год является итоговой формой такого анализа.</w:t>
      </w:r>
    </w:p>
    <w:p w:rsidR="00BD79AE" w:rsidRPr="00BD79AE" w:rsidRDefault="00BD79AE" w:rsidP="008F2A5B">
      <w:pPr>
        <w:pStyle w:val="a5"/>
        <w:spacing w:before="0" w:beforeAutospacing="0" w:after="0" w:afterAutospacing="0"/>
        <w:jc w:val="right"/>
        <w:rPr>
          <w:b/>
        </w:rPr>
      </w:pPr>
      <w:r>
        <w:rPr>
          <w:b/>
          <w:sz w:val="23"/>
          <w:szCs w:val="23"/>
        </w:rPr>
        <w:t xml:space="preserve">Таблица № </w:t>
      </w:r>
      <w:r w:rsidRPr="00BD79AE">
        <w:rPr>
          <w:b/>
          <w:sz w:val="23"/>
          <w:szCs w:val="23"/>
        </w:rPr>
        <w:t>1</w:t>
      </w:r>
    </w:p>
    <w:p w:rsidR="00424D3E" w:rsidRPr="0099190F" w:rsidRDefault="00424D3E" w:rsidP="008F2A5B">
      <w:pPr>
        <w:pStyle w:val="a5"/>
        <w:spacing w:before="0" w:beforeAutospacing="0" w:after="0" w:afterAutospacing="0"/>
      </w:pPr>
      <w:r w:rsidRPr="00424D3E">
        <w:rPr>
          <w:rFonts w:eastAsiaTheme="minorHAnsi"/>
          <w:b/>
          <w:bCs/>
          <w:i/>
          <w:iCs/>
          <w:color w:val="000000"/>
          <w:sz w:val="23"/>
          <w:szCs w:val="23"/>
          <w:lang w:eastAsia="en-US"/>
        </w:rPr>
        <w:t>2.1.1.«Ново</w:t>
      </w:r>
      <w:r>
        <w:rPr>
          <w:rFonts w:eastAsiaTheme="minorHAnsi"/>
          <w:b/>
          <w:bCs/>
          <w:i/>
          <w:iCs/>
          <w:color w:val="000000"/>
          <w:sz w:val="23"/>
          <w:szCs w:val="23"/>
          <w:lang w:eastAsia="en-US"/>
        </w:rPr>
        <w:t>е качество образования» (ФГОС</w:t>
      </w:r>
      <w:proofErr w:type="gramStart"/>
      <w:r>
        <w:rPr>
          <w:rFonts w:eastAsiaTheme="minorHAnsi"/>
          <w:b/>
          <w:bCs/>
          <w:i/>
          <w:iCs/>
          <w:color w:val="000000"/>
          <w:sz w:val="23"/>
          <w:szCs w:val="23"/>
          <w:lang w:eastAsia="en-US"/>
        </w:rPr>
        <w:t>)</w:t>
      </w:r>
      <w:r w:rsidRPr="00424D3E">
        <w:rPr>
          <w:rFonts w:eastAsiaTheme="minorHAnsi"/>
          <w:b/>
          <w:bCs/>
          <w:i/>
          <w:iCs/>
          <w:color w:val="000000"/>
          <w:sz w:val="23"/>
          <w:szCs w:val="23"/>
          <w:lang w:eastAsia="en-US"/>
        </w:rPr>
        <w:t>о</w:t>
      </w:r>
      <w:proofErr w:type="gramEnd"/>
      <w:r w:rsidRPr="00424D3E">
        <w:rPr>
          <w:rFonts w:eastAsiaTheme="minorHAnsi"/>
          <w:b/>
          <w:bCs/>
          <w:i/>
          <w:iCs/>
          <w:color w:val="000000"/>
          <w:sz w:val="23"/>
          <w:szCs w:val="23"/>
          <w:lang w:eastAsia="en-US"/>
        </w:rPr>
        <w:t>б</w:t>
      </w:r>
      <w:r w:rsidR="0099190F">
        <w:rPr>
          <w:rFonts w:eastAsiaTheme="minorHAnsi"/>
          <w:b/>
          <w:bCs/>
          <w:i/>
          <w:iCs/>
          <w:color w:val="000000"/>
          <w:sz w:val="23"/>
          <w:szCs w:val="23"/>
          <w:lang w:eastAsia="en-US"/>
        </w:rPr>
        <w:t>новление содержания образования</w:t>
      </w:r>
    </w:p>
    <w:tbl>
      <w:tblPr>
        <w:tblW w:w="0" w:type="auto"/>
        <w:tblBorders>
          <w:top w:val="nil"/>
          <w:left w:val="nil"/>
          <w:bottom w:val="nil"/>
          <w:right w:val="nil"/>
        </w:tblBorders>
        <w:tblLayout w:type="fixed"/>
        <w:tblLook w:val="0000" w:firstRow="0" w:lastRow="0" w:firstColumn="0" w:lastColumn="0" w:noHBand="0" w:noVBand="0"/>
      </w:tblPr>
      <w:tblGrid>
        <w:gridCol w:w="2525"/>
        <w:gridCol w:w="2526"/>
        <w:gridCol w:w="2525"/>
        <w:gridCol w:w="2880"/>
      </w:tblGrid>
      <w:tr w:rsidR="00424D3E" w:rsidRPr="00424D3E" w:rsidTr="00EE70DB">
        <w:trPr>
          <w:trHeight w:val="224"/>
        </w:trPr>
        <w:tc>
          <w:tcPr>
            <w:tcW w:w="5051" w:type="dxa"/>
            <w:gridSpan w:val="2"/>
            <w:tcBorders>
              <w:top w:val="single" w:sz="4" w:space="0" w:color="auto"/>
              <w:left w:val="single" w:sz="4" w:space="0" w:color="auto"/>
              <w:bottom w:val="single" w:sz="4" w:space="0" w:color="auto"/>
              <w:right w:val="single" w:sz="4" w:space="0" w:color="auto"/>
            </w:tcBorders>
            <w:shd w:val="clear" w:color="auto" w:fill="00B0F0"/>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Оценка внутреннего потенциала ГБДОУ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00B0F0"/>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Оценка перспектив развития ГБДОУ исходя из внешнего окружения </w:t>
            </w:r>
          </w:p>
        </w:tc>
      </w:tr>
      <w:tr w:rsidR="00424D3E" w:rsidRPr="00424D3E" w:rsidTr="0099190F">
        <w:trPr>
          <w:trHeight w:val="224"/>
        </w:trPr>
        <w:tc>
          <w:tcPr>
            <w:tcW w:w="2525" w:type="dxa"/>
            <w:tcBorders>
              <w:top w:val="single" w:sz="4" w:space="0" w:color="auto"/>
              <w:left w:val="single" w:sz="4" w:space="0" w:color="auto"/>
              <w:bottom w:val="single" w:sz="4" w:space="0" w:color="auto"/>
              <w:right w:val="single" w:sz="4" w:space="0" w:color="auto"/>
            </w:tcBorders>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Сильная сторона </w:t>
            </w:r>
          </w:p>
        </w:tc>
        <w:tc>
          <w:tcPr>
            <w:tcW w:w="2526" w:type="dxa"/>
            <w:tcBorders>
              <w:top w:val="single" w:sz="4" w:space="0" w:color="auto"/>
              <w:left w:val="single" w:sz="4" w:space="0" w:color="auto"/>
              <w:bottom w:val="single" w:sz="4" w:space="0" w:color="auto"/>
              <w:right w:val="single" w:sz="4" w:space="0" w:color="auto"/>
            </w:tcBorders>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Слабая сторона </w:t>
            </w:r>
          </w:p>
        </w:tc>
        <w:tc>
          <w:tcPr>
            <w:tcW w:w="2525" w:type="dxa"/>
            <w:tcBorders>
              <w:top w:val="single" w:sz="4" w:space="0" w:color="auto"/>
              <w:left w:val="single" w:sz="4" w:space="0" w:color="auto"/>
              <w:bottom w:val="single" w:sz="4" w:space="0" w:color="auto"/>
              <w:right w:val="single" w:sz="4" w:space="0" w:color="auto"/>
            </w:tcBorders>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Благоприятные возможности </w:t>
            </w:r>
          </w:p>
        </w:tc>
        <w:tc>
          <w:tcPr>
            <w:tcW w:w="2880" w:type="dxa"/>
            <w:tcBorders>
              <w:top w:val="single" w:sz="4" w:space="0" w:color="auto"/>
              <w:left w:val="single" w:sz="4" w:space="0" w:color="auto"/>
              <w:bottom w:val="single" w:sz="4" w:space="0" w:color="auto"/>
              <w:right w:val="single" w:sz="4" w:space="0" w:color="auto"/>
            </w:tcBorders>
          </w:tcPr>
          <w:p w:rsidR="00424D3E" w:rsidRPr="00424D3E" w:rsidRDefault="00424D3E" w:rsidP="00424D3E">
            <w:pPr>
              <w:autoSpaceDE w:val="0"/>
              <w:autoSpaceDN w:val="0"/>
              <w:adjustRightInd w:val="0"/>
              <w:rPr>
                <w:rFonts w:eastAsiaTheme="minorHAnsi"/>
                <w:color w:val="000000"/>
                <w:sz w:val="22"/>
                <w:szCs w:val="22"/>
                <w:lang w:eastAsia="en-US"/>
              </w:rPr>
            </w:pPr>
            <w:r w:rsidRPr="00424D3E">
              <w:rPr>
                <w:rFonts w:eastAsiaTheme="minorHAnsi"/>
                <w:b/>
                <w:bCs/>
                <w:color w:val="000000"/>
                <w:sz w:val="22"/>
                <w:szCs w:val="22"/>
                <w:lang w:eastAsia="en-US"/>
              </w:rPr>
              <w:t xml:space="preserve">Угрозы /риски/ </w:t>
            </w:r>
          </w:p>
        </w:tc>
      </w:tr>
      <w:tr w:rsidR="0099190F" w:rsidRPr="00424D3E" w:rsidTr="0099190F">
        <w:trPr>
          <w:trHeight w:val="224"/>
        </w:trPr>
        <w:tc>
          <w:tcPr>
            <w:tcW w:w="2525" w:type="dxa"/>
            <w:tcBorders>
              <w:top w:val="single" w:sz="4" w:space="0" w:color="auto"/>
              <w:left w:val="single" w:sz="4" w:space="0" w:color="auto"/>
              <w:bottom w:val="single" w:sz="4" w:space="0" w:color="auto"/>
              <w:right w:val="single" w:sz="4" w:space="0" w:color="auto"/>
            </w:tcBorders>
          </w:tcPr>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С 01.01.2014 г введен Федеральный государственный образовательный стандарт дошкольного образования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Созданы условия для выполнения Федеральных образовательных стандартов дошкольного общего образования;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В ГБДОУ существует потенциал и созданы условия для работы по ФГОС;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В ГБДОУ в основном </w:t>
            </w:r>
            <w:r w:rsidRPr="00424D3E">
              <w:rPr>
                <w:rFonts w:eastAsiaTheme="minorHAnsi"/>
                <w:color w:val="000000"/>
                <w:sz w:val="22"/>
                <w:szCs w:val="22"/>
                <w:lang w:eastAsia="en-US"/>
              </w:rPr>
              <w:lastRenderedPageBreak/>
              <w:t xml:space="preserve">отобран профессиональный состав педагогов, способный работать по требованиям ФГОС, и формировать знание и развитие воспитанников по новому стандарту;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Накоплен широкий практический опыт образовательной деятельности по реализации программных задач. </w:t>
            </w:r>
          </w:p>
          <w:p w:rsidR="0099190F" w:rsidRDefault="0099190F" w:rsidP="00424D3E">
            <w:pPr>
              <w:autoSpaceDE w:val="0"/>
              <w:autoSpaceDN w:val="0"/>
              <w:adjustRightInd w:val="0"/>
              <w:rPr>
                <w:rFonts w:eastAsiaTheme="minorHAnsi"/>
                <w:b/>
                <w:bCs/>
                <w:color w:val="000000"/>
                <w:sz w:val="22"/>
                <w:szCs w:val="22"/>
                <w:lang w:eastAsia="en-US"/>
              </w:rPr>
            </w:pPr>
          </w:p>
          <w:p w:rsidR="0099190F" w:rsidRDefault="0099190F" w:rsidP="00424D3E">
            <w:pPr>
              <w:autoSpaceDE w:val="0"/>
              <w:autoSpaceDN w:val="0"/>
              <w:adjustRightInd w:val="0"/>
              <w:rPr>
                <w:rFonts w:eastAsiaTheme="minorHAnsi"/>
                <w:b/>
                <w:bCs/>
                <w:color w:val="000000"/>
                <w:sz w:val="22"/>
                <w:szCs w:val="22"/>
                <w:lang w:eastAsia="en-US"/>
              </w:rPr>
            </w:pPr>
          </w:p>
          <w:p w:rsidR="0099190F" w:rsidRDefault="0099190F" w:rsidP="00424D3E">
            <w:pPr>
              <w:autoSpaceDE w:val="0"/>
              <w:autoSpaceDN w:val="0"/>
              <w:adjustRightInd w:val="0"/>
              <w:rPr>
                <w:rFonts w:eastAsiaTheme="minorHAnsi"/>
                <w:b/>
                <w:bCs/>
                <w:color w:val="000000"/>
                <w:sz w:val="22"/>
                <w:szCs w:val="22"/>
                <w:lang w:eastAsia="en-US"/>
              </w:rPr>
            </w:pPr>
          </w:p>
          <w:p w:rsidR="0099190F" w:rsidRPr="00424D3E" w:rsidRDefault="0099190F" w:rsidP="00424D3E">
            <w:pPr>
              <w:autoSpaceDE w:val="0"/>
              <w:autoSpaceDN w:val="0"/>
              <w:adjustRightInd w:val="0"/>
              <w:rPr>
                <w:rFonts w:eastAsiaTheme="minorHAnsi"/>
                <w:b/>
                <w:bCs/>
                <w:color w:val="000000"/>
                <w:sz w:val="22"/>
                <w:szCs w:val="22"/>
                <w:lang w:eastAsia="en-US"/>
              </w:rPr>
            </w:pPr>
          </w:p>
        </w:tc>
        <w:tc>
          <w:tcPr>
            <w:tcW w:w="2526" w:type="dxa"/>
            <w:tcBorders>
              <w:top w:val="single" w:sz="4" w:space="0" w:color="auto"/>
              <w:left w:val="single" w:sz="4" w:space="0" w:color="auto"/>
              <w:bottom w:val="single" w:sz="4" w:space="0" w:color="auto"/>
              <w:right w:val="single" w:sz="4" w:space="0" w:color="auto"/>
            </w:tcBorders>
          </w:tcPr>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 xml:space="preserve">- </w:t>
            </w:r>
            <w:r w:rsidRPr="00424D3E">
              <w:rPr>
                <w:rFonts w:eastAsiaTheme="minorHAnsi"/>
                <w:color w:val="000000"/>
                <w:sz w:val="22"/>
                <w:szCs w:val="22"/>
                <w:lang w:eastAsia="en-US"/>
              </w:rPr>
              <w:t xml:space="preserve"> Нестабильная экономическая ситуация в стране.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Отсутствие в группах ГБДОУ автоматизированного рабочего места педагога, современного оборудования кабинетов.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У педагогов проявляется привычка работать по известной привычной модели подачи знаний, а также нежелание перестроиться и работать в новых </w:t>
            </w:r>
            <w:r w:rsidRPr="00424D3E">
              <w:rPr>
                <w:rFonts w:eastAsiaTheme="minorHAnsi"/>
                <w:color w:val="000000"/>
                <w:sz w:val="22"/>
                <w:szCs w:val="22"/>
                <w:lang w:eastAsia="en-US"/>
              </w:rPr>
              <w:lastRenderedPageBreak/>
              <w:t xml:space="preserve">условиях /педагоги с большим стажем работы/.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w:t>
            </w:r>
            <w:proofErr w:type="gramStart"/>
            <w:r w:rsidRPr="00424D3E">
              <w:rPr>
                <w:rFonts w:eastAsiaTheme="minorHAnsi"/>
                <w:color w:val="000000"/>
                <w:sz w:val="22"/>
                <w:szCs w:val="22"/>
                <w:lang w:eastAsia="en-US"/>
              </w:rPr>
              <w:t>Плохая</w:t>
            </w:r>
            <w:proofErr w:type="gramEnd"/>
            <w:r w:rsidRPr="00424D3E">
              <w:rPr>
                <w:rFonts w:eastAsiaTheme="minorHAnsi"/>
                <w:color w:val="000000"/>
                <w:sz w:val="22"/>
                <w:szCs w:val="22"/>
                <w:lang w:eastAsia="en-US"/>
              </w:rPr>
              <w:t xml:space="preserve"> востребованность дополнительных услуг.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w:t>
            </w:r>
            <w:proofErr w:type="gramStart"/>
            <w:r w:rsidRPr="00424D3E">
              <w:rPr>
                <w:rFonts w:eastAsiaTheme="minorHAnsi"/>
                <w:color w:val="000000"/>
                <w:sz w:val="22"/>
                <w:szCs w:val="22"/>
                <w:lang w:eastAsia="en-US"/>
              </w:rPr>
              <w:t>Низкий ассортимент</w:t>
            </w:r>
            <w:proofErr w:type="gramEnd"/>
            <w:r w:rsidRPr="00424D3E">
              <w:rPr>
                <w:rFonts w:eastAsiaTheme="minorHAnsi"/>
                <w:color w:val="000000"/>
                <w:sz w:val="22"/>
                <w:szCs w:val="22"/>
                <w:lang w:eastAsia="en-US"/>
              </w:rPr>
              <w:t xml:space="preserve"> платных услуг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Отсутствие инициативы у педагогических работников обучаться и внедрять дополнительные услуги в ОУ </w:t>
            </w:r>
          </w:p>
          <w:p w:rsidR="0099190F" w:rsidRPr="00424D3E" w:rsidRDefault="0099190F" w:rsidP="00424D3E">
            <w:pPr>
              <w:autoSpaceDE w:val="0"/>
              <w:autoSpaceDN w:val="0"/>
              <w:adjustRightInd w:val="0"/>
              <w:rPr>
                <w:rFonts w:eastAsiaTheme="minorHAnsi"/>
                <w:b/>
                <w:bCs/>
                <w:color w:val="000000"/>
                <w:sz w:val="22"/>
                <w:szCs w:val="22"/>
                <w:lang w:eastAsia="en-US"/>
              </w:rPr>
            </w:pPr>
          </w:p>
        </w:tc>
        <w:tc>
          <w:tcPr>
            <w:tcW w:w="2525" w:type="dxa"/>
            <w:tcBorders>
              <w:top w:val="single" w:sz="4" w:space="0" w:color="auto"/>
              <w:left w:val="single" w:sz="4" w:space="0" w:color="auto"/>
              <w:bottom w:val="single" w:sz="4" w:space="0" w:color="auto"/>
              <w:right w:val="single" w:sz="4" w:space="0" w:color="auto"/>
            </w:tcBorders>
          </w:tcPr>
          <w:p w:rsidR="0099190F" w:rsidRPr="00424D3E" w:rsidRDefault="0099190F" w:rsidP="00B85ED6">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lastRenderedPageBreak/>
              <w:t xml:space="preserve">- </w:t>
            </w:r>
            <w:r w:rsidRPr="00424D3E">
              <w:rPr>
                <w:rFonts w:eastAsiaTheme="minorHAnsi"/>
                <w:color w:val="000000"/>
                <w:sz w:val="22"/>
                <w:szCs w:val="22"/>
                <w:lang w:eastAsia="en-US"/>
              </w:rPr>
              <w:t xml:space="preserve"> Внедрение инновационных технологий развивающего обучения;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Создание </w:t>
            </w:r>
            <w:proofErr w:type="gramStart"/>
            <w:r w:rsidRPr="00424D3E">
              <w:rPr>
                <w:rFonts w:eastAsiaTheme="minorHAnsi"/>
                <w:color w:val="000000"/>
                <w:sz w:val="22"/>
                <w:szCs w:val="22"/>
                <w:lang w:eastAsia="en-US"/>
              </w:rPr>
              <w:t>системы повышения уровня педагогической просвещенности родителей</w:t>
            </w:r>
            <w:proofErr w:type="gramEnd"/>
            <w:r w:rsidRPr="00424D3E">
              <w:rPr>
                <w:rFonts w:eastAsiaTheme="minorHAnsi"/>
                <w:color w:val="000000"/>
                <w:sz w:val="22"/>
                <w:szCs w:val="22"/>
                <w:lang w:eastAsia="en-US"/>
              </w:rPr>
              <w:t xml:space="preserve">;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Привлечение родителей к участию в мероприятиях ГБДОУ;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Внедрение метода социального </w:t>
            </w:r>
          </w:p>
          <w:p w:rsidR="0099190F" w:rsidRPr="00424D3E" w:rsidRDefault="0099190F" w:rsidP="0099190F">
            <w:pPr>
              <w:autoSpaceDE w:val="0"/>
              <w:autoSpaceDN w:val="0"/>
              <w:adjustRightInd w:val="0"/>
              <w:rPr>
                <w:rFonts w:eastAsiaTheme="minorHAnsi"/>
                <w:color w:val="000000"/>
                <w:sz w:val="22"/>
                <w:szCs w:val="22"/>
                <w:lang w:eastAsia="en-US"/>
              </w:rPr>
            </w:pPr>
          </w:p>
          <w:p w:rsidR="0099190F" w:rsidRPr="00424D3E" w:rsidRDefault="0099190F" w:rsidP="0099190F">
            <w:pPr>
              <w:autoSpaceDE w:val="0"/>
              <w:autoSpaceDN w:val="0"/>
              <w:adjustRightInd w:val="0"/>
              <w:rPr>
                <w:rFonts w:eastAsiaTheme="minorHAnsi"/>
                <w:color w:val="000000"/>
                <w:sz w:val="22"/>
                <w:szCs w:val="22"/>
                <w:lang w:eastAsia="en-US"/>
              </w:rPr>
            </w:pPr>
            <w:r w:rsidRPr="00424D3E">
              <w:rPr>
                <w:rFonts w:eastAsiaTheme="minorHAnsi"/>
                <w:color w:val="000000"/>
                <w:sz w:val="22"/>
                <w:szCs w:val="22"/>
                <w:lang w:eastAsia="en-US"/>
              </w:rPr>
              <w:t xml:space="preserve">проектирования; </w:t>
            </w:r>
          </w:p>
          <w:p w:rsidR="0099190F" w:rsidRPr="00424D3E" w:rsidRDefault="0099190F" w:rsidP="0099190F">
            <w:pPr>
              <w:autoSpaceDE w:val="0"/>
              <w:autoSpaceDN w:val="0"/>
              <w:adjustRightInd w:val="0"/>
              <w:rPr>
                <w:rFonts w:eastAsiaTheme="minorHAnsi"/>
                <w:color w:val="000000"/>
                <w:sz w:val="22"/>
                <w:szCs w:val="22"/>
                <w:lang w:eastAsia="en-US"/>
              </w:rPr>
            </w:pPr>
            <w:r w:rsidRPr="00424D3E">
              <w:rPr>
                <w:rFonts w:eastAsiaTheme="minorHAnsi"/>
                <w:color w:val="000000"/>
                <w:sz w:val="22"/>
                <w:szCs w:val="22"/>
                <w:lang w:eastAsia="en-US"/>
              </w:rPr>
              <w:t xml:space="preserve">Привлечение </w:t>
            </w:r>
            <w:r w:rsidRPr="00424D3E">
              <w:rPr>
                <w:rFonts w:eastAsiaTheme="minorHAnsi"/>
                <w:color w:val="000000"/>
                <w:sz w:val="22"/>
                <w:szCs w:val="22"/>
                <w:lang w:eastAsia="en-US"/>
              </w:rPr>
              <w:lastRenderedPageBreak/>
              <w:t xml:space="preserve">социальных партнеров к решению вопросов развития ГБДОУ;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Изменение и развитие инфраструктуры ГБДОУ, его техническое оснащение. </w:t>
            </w:r>
          </w:p>
          <w:p w:rsidR="0099190F" w:rsidRPr="00424D3E" w:rsidRDefault="0099190F" w:rsidP="00424D3E">
            <w:pPr>
              <w:autoSpaceDE w:val="0"/>
              <w:autoSpaceDN w:val="0"/>
              <w:adjustRightInd w:val="0"/>
              <w:rPr>
                <w:rFonts w:eastAsiaTheme="minorHAnsi"/>
                <w:b/>
                <w:bCs/>
                <w:color w:val="000000"/>
                <w:sz w:val="22"/>
                <w:szCs w:val="22"/>
                <w:lang w:eastAsia="en-US"/>
              </w:rPr>
            </w:pPr>
          </w:p>
        </w:tc>
        <w:tc>
          <w:tcPr>
            <w:tcW w:w="2880" w:type="dxa"/>
            <w:tcBorders>
              <w:top w:val="single" w:sz="4" w:space="0" w:color="auto"/>
              <w:left w:val="single" w:sz="4" w:space="0" w:color="auto"/>
              <w:bottom w:val="single" w:sz="4" w:space="0" w:color="auto"/>
              <w:right w:val="single" w:sz="4" w:space="0" w:color="auto"/>
            </w:tcBorders>
          </w:tcPr>
          <w:p w:rsidR="0099190F" w:rsidRPr="00424D3E" w:rsidRDefault="0099190F" w:rsidP="0099190F">
            <w:pPr>
              <w:autoSpaceDE w:val="0"/>
              <w:autoSpaceDN w:val="0"/>
              <w:adjustRightInd w:val="0"/>
              <w:rPr>
                <w:rFonts w:eastAsiaTheme="minorHAnsi"/>
                <w:color w:val="000000"/>
                <w:sz w:val="23"/>
                <w:szCs w:val="23"/>
                <w:lang w:eastAsia="en-US"/>
              </w:rPr>
            </w:pPr>
            <w:r w:rsidRPr="00424D3E">
              <w:rPr>
                <w:rFonts w:eastAsiaTheme="minorHAnsi"/>
                <w:color w:val="000000"/>
                <w:sz w:val="23"/>
                <w:szCs w:val="23"/>
                <w:lang w:eastAsia="en-US"/>
              </w:rPr>
              <w:lastRenderedPageBreak/>
              <w:t xml:space="preserve">Недостаточно высокий социальный статус профессии воспитателя в обществе;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Нет финансовой поддержки при освоении ФГОС дошкольного образования районом и городом на создание условий и приобретение оборудования и развивающих материалов. Приходится реализовывать ФГОС внутри организации с тем, что есть, вследствие чего возможны угрозы невыполнения ФГОС в полной мере;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lastRenderedPageBreak/>
              <w:t xml:space="preserve">- </w:t>
            </w:r>
            <w:r w:rsidRPr="00424D3E">
              <w:rPr>
                <w:rFonts w:eastAsiaTheme="minorHAnsi"/>
                <w:color w:val="000000"/>
                <w:sz w:val="22"/>
                <w:szCs w:val="22"/>
                <w:lang w:eastAsia="en-US"/>
              </w:rPr>
              <w:t xml:space="preserve"> Консервативны</w:t>
            </w:r>
            <w:r>
              <w:rPr>
                <w:rFonts w:eastAsiaTheme="minorHAnsi"/>
                <w:color w:val="000000"/>
                <w:sz w:val="22"/>
                <w:szCs w:val="22"/>
                <w:lang w:eastAsia="en-US"/>
              </w:rPr>
              <w:t xml:space="preserve">й подход некоторых педагогов по </w:t>
            </w:r>
            <w:r w:rsidRPr="00424D3E">
              <w:rPr>
                <w:rFonts w:eastAsiaTheme="minorHAnsi"/>
                <w:color w:val="000000"/>
                <w:sz w:val="22"/>
                <w:szCs w:val="22"/>
                <w:lang w:eastAsia="en-US"/>
              </w:rPr>
              <w:t xml:space="preserve">отношению к изменению системы обучения может вызвать трудности при освоении ФГОС ОО; </w:t>
            </w:r>
          </w:p>
          <w:p w:rsidR="0099190F" w:rsidRPr="00424D3E" w:rsidRDefault="0099190F" w:rsidP="0099190F">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424D3E">
              <w:rPr>
                <w:rFonts w:eastAsiaTheme="minorHAnsi"/>
                <w:color w:val="000000"/>
                <w:sz w:val="22"/>
                <w:szCs w:val="22"/>
                <w:lang w:eastAsia="en-US"/>
              </w:rPr>
              <w:t xml:space="preserve"> Приведение всех </w:t>
            </w:r>
          </w:p>
          <w:tbl>
            <w:tblPr>
              <w:tblW w:w="2489" w:type="dxa"/>
              <w:tblBorders>
                <w:top w:val="nil"/>
                <w:left w:val="nil"/>
                <w:bottom w:val="nil"/>
                <w:right w:val="nil"/>
              </w:tblBorders>
              <w:tblLayout w:type="fixed"/>
              <w:tblLook w:val="0000" w:firstRow="0" w:lastRow="0" w:firstColumn="0" w:lastColumn="0" w:noHBand="0" w:noVBand="0"/>
            </w:tblPr>
            <w:tblGrid>
              <w:gridCol w:w="2489"/>
            </w:tblGrid>
            <w:tr w:rsidR="0099190F" w:rsidRPr="00CD01E0" w:rsidTr="00E351C6">
              <w:trPr>
                <w:trHeight w:val="1499"/>
              </w:trPr>
              <w:tc>
                <w:tcPr>
                  <w:tcW w:w="2489" w:type="dxa"/>
                </w:tcPr>
                <w:p w:rsidR="0099190F" w:rsidRPr="00CD01E0" w:rsidRDefault="0099190F" w:rsidP="00E351C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детских садов к единому стандар</w:t>
                  </w:r>
                  <w:r w:rsidRPr="00CD01E0">
                    <w:rPr>
                      <w:rFonts w:eastAsiaTheme="minorHAnsi"/>
                      <w:color w:val="000000"/>
                      <w:sz w:val="22"/>
                      <w:szCs w:val="22"/>
                      <w:lang w:eastAsia="en-US"/>
                    </w:rPr>
                    <w:t xml:space="preserve">ту, отсутствие вариативности </w:t>
                  </w:r>
                  <w:proofErr w:type="gramStart"/>
                  <w:r w:rsidRPr="00CD01E0">
                    <w:rPr>
                      <w:rFonts w:eastAsiaTheme="minorHAnsi"/>
                      <w:color w:val="000000"/>
                      <w:sz w:val="22"/>
                      <w:szCs w:val="22"/>
                      <w:lang w:eastAsia="en-US"/>
                    </w:rPr>
                    <w:t>ДО</w:t>
                  </w:r>
                  <w:proofErr w:type="gramEnd"/>
                  <w:r w:rsidRPr="00CD01E0">
                    <w:rPr>
                      <w:rFonts w:eastAsiaTheme="minorHAnsi"/>
                      <w:color w:val="000000"/>
                      <w:sz w:val="22"/>
                      <w:szCs w:val="22"/>
                      <w:lang w:eastAsia="en-US"/>
                    </w:rPr>
                    <w:t xml:space="preserve">. </w:t>
                  </w:r>
                </w:p>
                <w:p w:rsidR="0099190F" w:rsidRPr="00CD01E0" w:rsidRDefault="0099190F" w:rsidP="00E351C6">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Риск увеличения объема работы, возлагающийся на членов администрации и педагогов. </w:t>
                  </w:r>
                </w:p>
                <w:p w:rsidR="0099190F" w:rsidRPr="00CD01E0" w:rsidRDefault="0099190F" w:rsidP="00E351C6">
                  <w:pPr>
                    <w:autoSpaceDE w:val="0"/>
                    <w:autoSpaceDN w:val="0"/>
                    <w:adjustRightInd w:val="0"/>
                    <w:rPr>
                      <w:rFonts w:eastAsiaTheme="minorHAnsi"/>
                      <w:color w:val="000000"/>
                      <w:sz w:val="22"/>
                      <w:szCs w:val="22"/>
                      <w:lang w:eastAsia="en-US"/>
                    </w:rPr>
                  </w:pPr>
                </w:p>
              </w:tc>
            </w:tr>
          </w:tbl>
          <w:p w:rsidR="0099190F" w:rsidRPr="00424D3E" w:rsidRDefault="0099190F" w:rsidP="00424D3E">
            <w:pPr>
              <w:autoSpaceDE w:val="0"/>
              <w:autoSpaceDN w:val="0"/>
              <w:adjustRightInd w:val="0"/>
              <w:rPr>
                <w:rFonts w:eastAsiaTheme="minorHAnsi"/>
                <w:b/>
                <w:bCs/>
                <w:color w:val="000000"/>
                <w:sz w:val="22"/>
                <w:szCs w:val="22"/>
                <w:lang w:eastAsia="en-US"/>
              </w:rPr>
            </w:pPr>
          </w:p>
        </w:tc>
      </w:tr>
    </w:tbl>
    <w:p w:rsidR="00CD01E0" w:rsidRPr="00BD79AE" w:rsidRDefault="00BD79AE" w:rsidP="008F2A5B">
      <w:pPr>
        <w:pStyle w:val="a5"/>
        <w:spacing w:before="0" w:beforeAutospacing="0" w:after="0" w:afterAutospacing="0"/>
        <w:jc w:val="right"/>
        <w:rPr>
          <w:b/>
          <w:bCs/>
          <w:iCs/>
          <w:sz w:val="23"/>
          <w:szCs w:val="23"/>
        </w:rPr>
      </w:pPr>
      <w:r>
        <w:rPr>
          <w:b/>
          <w:bCs/>
          <w:iCs/>
          <w:sz w:val="23"/>
          <w:szCs w:val="23"/>
        </w:rPr>
        <w:lastRenderedPageBreak/>
        <w:t>Таблица №</w:t>
      </w:r>
      <w:r w:rsidRPr="00BD79AE">
        <w:rPr>
          <w:b/>
          <w:bCs/>
          <w:iCs/>
          <w:sz w:val="23"/>
          <w:szCs w:val="23"/>
        </w:rPr>
        <w:t xml:space="preserve"> 2</w:t>
      </w:r>
    </w:p>
    <w:p w:rsidR="00CD01E0" w:rsidRDefault="00CD01E0" w:rsidP="008F2A5B">
      <w:pPr>
        <w:pStyle w:val="a5"/>
        <w:spacing w:before="0" w:beforeAutospacing="0" w:after="0" w:afterAutospacing="0"/>
        <w:jc w:val="both"/>
        <w:rPr>
          <w:b/>
          <w:bCs/>
          <w:i/>
          <w:iCs/>
          <w:sz w:val="23"/>
          <w:szCs w:val="23"/>
        </w:rPr>
      </w:pPr>
      <w:r>
        <w:rPr>
          <w:b/>
          <w:bCs/>
          <w:i/>
          <w:iCs/>
          <w:sz w:val="23"/>
          <w:szCs w:val="23"/>
        </w:rPr>
        <w:t>2.1.2.Качество работы ГБДОУ – слагаемое достижений, работающих в ней педагогов.</w:t>
      </w:r>
    </w:p>
    <w:tbl>
      <w:tblPr>
        <w:tblW w:w="0" w:type="auto"/>
        <w:tblBorders>
          <w:top w:val="nil"/>
          <w:left w:val="nil"/>
          <w:bottom w:val="nil"/>
          <w:right w:val="nil"/>
        </w:tblBorders>
        <w:tblLayout w:type="fixed"/>
        <w:tblLook w:val="0000" w:firstRow="0" w:lastRow="0" w:firstColumn="0" w:lastColumn="0" w:noHBand="0" w:noVBand="0"/>
      </w:tblPr>
      <w:tblGrid>
        <w:gridCol w:w="2518"/>
        <w:gridCol w:w="2977"/>
        <w:gridCol w:w="2410"/>
        <w:gridCol w:w="2551"/>
      </w:tblGrid>
      <w:tr w:rsidR="00CD01E0" w:rsidRPr="00CD01E0" w:rsidTr="00EE70DB">
        <w:trPr>
          <w:trHeight w:val="224"/>
        </w:trPr>
        <w:tc>
          <w:tcPr>
            <w:tcW w:w="5495" w:type="dxa"/>
            <w:gridSpan w:val="2"/>
            <w:tcBorders>
              <w:top w:val="single" w:sz="4" w:space="0" w:color="auto"/>
              <w:left w:val="single" w:sz="4" w:space="0" w:color="auto"/>
              <w:bottom w:val="single" w:sz="4" w:space="0" w:color="auto"/>
              <w:right w:val="single" w:sz="4" w:space="0" w:color="auto"/>
            </w:tcBorders>
            <w:shd w:val="clear" w:color="auto" w:fill="92D050"/>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Оценка внутреннего потенциала ГБДОУ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92D050"/>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Оценка перспектив развития ГБДОУ, исходя из внешнего окружения </w:t>
            </w:r>
          </w:p>
        </w:tc>
      </w:tr>
      <w:tr w:rsidR="00CD01E0" w:rsidRPr="00CD01E0" w:rsidTr="00BD79AE">
        <w:trPr>
          <w:trHeight w:val="224"/>
        </w:trPr>
        <w:tc>
          <w:tcPr>
            <w:tcW w:w="2518" w:type="dxa"/>
            <w:tcBorders>
              <w:top w:val="single" w:sz="4" w:space="0" w:color="auto"/>
              <w:left w:val="single" w:sz="4" w:space="0" w:color="auto"/>
              <w:bottom w:val="single" w:sz="4" w:space="0" w:color="auto"/>
              <w:right w:val="single" w:sz="4" w:space="0" w:color="auto"/>
            </w:tcBorders>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Сильная сторона </w:t>
            </w:r>
          </w:p>
        </w:tc>
        <w:tc>
          <w:tcPr>
            <w:tcW w:w="2977" w:type="dxa"/>
            <w:tcBorders>
              <w:top w:val="single" w:sz="4" w:space="0" w:color="auto"/>
              <w:left w:val="single" w:sz="4" w:space="0" w:color="auto"/>
              <w:bottom w:val="single" w:sz="4" w:space="0" w:color="auto"/>
              <w:right w:val="single" w:sz="4" w:space="0" w:color="auto"/>
            </w:tcBorders>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Слабая сторона </w:t>
            </w:r>
          </w:p>
        </w:tc>
        <w:tc>
          <w:tcPr>
            <w:tcW w:w="2410" w:type="dxa"/>
            <w:tcBorders>
              <w:top w:val="single" w:sz="4" w:space="0" w:color="auto"/>
              <w:left w:val="single" w:sz="4" w:space="0" w:color="auto"/>
              <w:bottom w:val="single" w:sz="4" w:space="0" w:color="auto"/>
              <w:right w:val="single" w:sz="4" w:space="0" w:color="auto"/>
            </w:tcBorders>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Благоприятные возможности </w:t>
            </w:r>
          </w:p>
        </w:tc>
        <w:tc>
          <w:tcPr>
            <w:tcW w:w="2551" w:type="dxa"/>
            <w:tcBorders>
              <w:top w:val="single" w:sz="4" w:space="0" w:color="auto"/>
              <w:left w:val="single" w:sz="4" w:space="0" w:color="auto"/>
              <w:bottom w:val="single" w:sz="4" w:space="0" w:color="auto"/>
              <w:right w:val="single" w:sz="4" w:space="0" w:color="auto"/>
            </w:tcBorders>
          </w:tcPr>
          <w:p w:rsidR="00CD01E0" w:rsidRPr="00CD01E0" w:rsidRDefault="00CD01E0" w:rsidP="00CD01E0">
            <w:pPr>
              <w:autoSpaceDE w:val="0"/>
              <w:autoSpaceDN w:val="0"/>
              <w:adjustRightInd w:val="0"/>
              <w:rPr>
                <w:rFonts w:eastAsiaTheme="minorHAnsi"/>
                <w:color w:val="000000"/>
                <w:sz w:val="22"/>
                <w:szCs w:val="22"/>
                <w:lang w:eastAsia="en-US"/>
              </w:rPr>
            </w:pPr>
            <w:r w:rsidRPr="00CD01E0">
              <w:rPr>
                <w:rFonts w:eastAsiaTheme="minorHAnsi"/>
                <w:b/>
                <w:bCs/>
                <w:color w:val="000000"/>
                <w:sz w:val="22"/>
                <w:szCs w:val="22"/>
                <w:lang w:eastAsia="en-US"/>
              </w:rPr>
              <w:t xml:space="preserve">Угрозы /риски/ </w:t>
            </w:r>
          </w:p>
        </w:tc>
      </w:tr>
      <w:tr w:rsidR="00BD79AE" w:rsidRPr="00CD01E0" w:rsidTr="00BD79AE">
        <w:trPr>
          <w:trHeight w:val="224"/>
        </w:trPr>
        <w:tc>
          <w:tcPr>
            <w:tcW w:w="2518" w:type="dxa"/>
            <w:tcBorders>
              <w:top w:val="single" w:sz="4" w:space="0" w:color="auto"/>
              <w:left w:val="single" w:sz="4" w:space="0" w:color="auto"/>
              <w:bottom w:val="single" w:sz="4" w:space="0" w:color="auto"/>
              <w:right w:val="single" w:sz="4" w:space="0" w:color="auto"/>
            </w:tcBorders>
          </w:tcPr>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lang w:eastAsia="en-US"/>
              </w:rPr>
              <w:t xml:space="preserve">- </w:t>
            </w:r>
            <w:r w:rsidRPr="00CD01E0">
              <w:rPr>
                <w:rFonts w:eastAsiaTheme="minorHAnsi"/>
                <w:color w:val="000000"/>
                <w:sz w:val="22"/>
                <w:szCs w:val="22"/>
                <w:lang w:eastAsia="en-US"/>
              </w:rPr>
              <w:t xml:space="preserve"> Педагогический состав регулярно посещает курсы повышения квалификации;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Приведение образования педагогов в соответствии с квалификационными требованиями и </w:t>
            </w:r>
            <w:proofErr w:type="spellStart"/>
            <w:proofErr w:type="gramStart"/>
            <w:r w:rsidRPr="00CD01E0">
              <w:rPr>
                <w:rFonts w:eastAsiaTheme="minorHAnsi"/>
                <w:color w:val="000000"/>
                <w:sz w:val="22"/>
                <w:szCs w:val="22"/>
                <w:lang w:eastAsia="en-US"/>
              </w:rPr>
              <w:t>и</w:t>
            </w:r>
            <w:proofErr w:type="spellEnd"/>
            <w:proofErr w:type="gramEnd"/>
            <w:r w:rsidRPr="00CD01E0">
              <w:rPr>
                <w:rFonts w:eastAsiaTheme="minorHAnsi"/>
                <w:color w:val="000000"/>
                <w:sz w:val="22"/>
                <w:szCs w:val="22"/>
                <w:lang w:eastAsia="en-US"/>
              </w:rPr>
              <w:t xml:space="preserve"> стандартом педагога. </w:t>
            </w:r>
          </w:p>
          <w:p w:rsidR="00BD79AE" w:rsidRPr="00CD01E0" w:rsidRDefault="00BD79AE" w:rsidP="00CD01E0">
            <w:pPr>
              <w:autoSpaceDE w:val="0"/>
              <w:autoSpaceDN w:val="0"/>
              <w:adjustRightInd w:val="0"/>
              <w:rPr>
                <w:rFonts w:eastAsiaTheme="minorHAnsi"/>
                <w:b/>
                <w:bCs/>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lang w:eastAsia="en-US"/>
              </w:rPr>
              <w:t xml:space="preserve">- </w:t>
            </w:r>
            <w:r w:rsidRPr="00CD01E0">
              <w:rPr>
                <w:rFonts w:eastAsiaTheme="minorHAnsi"/>
                <w:color w:val="000000"/>
                <w:sz w:val="22"/>
                <w:szCs w:val="22"/>
                <w:lang w:eastAsia="en-US"/>
              </w:rPr>
              <w:t xml:space="preserve">Пассивность и инертность педагогических работников.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 Возрастной ценз педагогов составляет: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 до 30 лет – 23% </w:t>
            </w:r>
          </w:p>
          <w:p w:rsidR="00BD79AE" w:rsidRPr="00CD01E0" w:rsidRDefault="00BD79AE" w:rsidP="00BD79AE">
            <w:pPr>
              <w:autoSpaceDE w:val="0"/>
              <w:autoSpaceDN w:val="0"/>
              <w:adjustRightInd w:val="0"/>
              <w:jc w:val="both"/>
              <w:rPr>
                <w:rFonts w:eastAsiaTheme="minorHAnsi"/>
                <w:color w:val="000000"/>
                <w:sz w:val="22"/>
                <w:szCs w:val="22"/>
                <w:lang w:eastAsia="en-US"/>
              </w:rPr>
            </w:pPr>
            <w:r w:rsidRPr="00CD01E0">
              <w:rPr>
                <w:rFonts w:eastAsiaTheme="minorHAnsi"/>
                <w:color w:val="000000"/>
                <w:sz w:val="22"/>
                <w:szCs w:val="22"/>
                <w:lang w:eastAsia="en-US"/>
              </w:rPr>
              <w:t xml:space="preserve">- 60 лет и выше - 35%; </w:t>
            </w:r>
          </w:p>
          <w:p w:rsidR="00BD79AE" w:rsidRPr="00CD01E0" w:rsidRDefault="00BD79AE" w:rsidP="00BD79AE">
            <w:pPr>
              <w:autoSpaceDE w:val="0"/>
              <w:autoSpaceDN w:val="0"/>
              <w:adjustRightInd w:val="0"/>
              <w:jc w:val="both"/>
              <w:rPr>
                <w:rFonts w:eastAsiaTheme="minorHAnsi"/>
                <w:color w:val="000000"/>
                <w:sz w:val="22"/>
                <w:szCs w:val="22"/>
                <w:lang w:eastAsia="en-US"/>
              </w:rPr>
            </w:pPr>
            <w:proofErr w:type="gramStart"/>
            <w:r>
              <w:rPr>
                <w:rFonts w:eastAsiaTheme="minorHAnsi"/>
                <w:color w:val="000000"/>
                <w:sz w:val="22"/>
                <w:szCs w:val="22"/>
                <w:lang w:eastAsia="en-US"/>
              </w:rPr>
              <w:t xml:space="preserve">- </w:t>
            </w:r>
            <w:r w:rsidRPr="00CD01E0">
              <w:rPr>
                <w:rFonts w:eastAsiaTheme="minorHAnsi"/>
                <w:color w:val="000000"/>
                <w:sz w:val="22"/>
                <w:szCs w:val="22"/>
                <w:lang w:eastAsia="en-US"/>
              </w:rPr>
              <w:t xml:space="preserve"> Часть педагогического коллектива психологически не готовы меняться для работы с детьми по новым стандартам, присутствует консерватизм, эмоциональное выгорание; </w:t>
            </w:r>
            <w:proofErr w:type="gramEnd"/>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w:t>
            </w:r>
            <w:r w:rsidRPr="00CD01E0">
              <w:rPr>
                <w:rFonts w:eastAsiaTheme="minorHAnsi"/>
                <w:color w:val="000000"/>
                <w:sz w:val="22"/>
                <w:szCs w:val="22"/>
                <w:lang w:eastAsia="en-US"/>
              </w:rPr>
              <w:t xml:space="preserve"> Низкая компьютерная грамотность педагогов, не освоенность ими работы с программными образовательными комплексами, ресурсами глобальной компьютерной сети Интернет для использования современных компьютерных технологий в подготовке и проведении занятий с детьми на качественно новом уровне;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w:t>
            </w:r>
            <w:r w:rsidRPr="00CD01E0">
              <w:rPr>
                <w:rFonts w:eastAsiaTheme="minorHAnsi"/>
                <w:color w:val="000000"/>
                <w:sz w:val="22"/>
                <w:szCs w:val="22"/>
                <w:lang w:eastAsia="en-US"/>
              </w:rPr>
              <w:t xml:space="preserve"> Редко обновляется коллектив молодыми специалистами;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w:t>
            </w:r>
            <w:r w:rsidRPr="00CD01E0">
              <w:rPr>
                <w:rFonts w:eastAsiaTheme="minorHAnsi"/>
                <w:color w:val="000000"/>
                <w:sz w:val="22"/>
                <w:szCs w:val="22"/>
                <w:lang w:eastAsia="en-US"/>
              </w:rPr>
              <w:t xml:space="preserve"> Слабая подготовка молодых специалистов – не умение работать </w:t>
            </w:r>
            <w:proofErr w:type="gramStart"/>
            <w:r w:rsidRPr="00CD01E0">
              <w:rPr>
                <w:rFonts w:eastAsiaTheme="minorHAnsi"/>
                <w:color w:val="000000"/>
                <w:sz w:val="22"/>
                <w:szCs w:val="22"/>
                <w:lang w:eastAsia="en-US"/>
              </w:rPr>
              <w:t>в</w:t>
            </w:r>
            <w:proofErr w:type="gramEnd"/>
            <w:r w:rsidRPr="00CD01E0">
              <w:rPr>
                <w:rFonts w:eastAsiaTheme="minorHAnsi"/>
                <w:color w:val="000000"/>
                <w:sz w:val="22"/>
                <w:szCs w:val="22"/>
                <w:lang w:eastAsia="en-US"/>
              </w:rPr>
              <w:t xml:space="preserve"> </w:t>
            </w:r>
          </w:p>
          <w:p w:rsidR="00BD79AE" w:rsidRPr="00CD01E0" w:rsidRDefault="00BD79AE" w:rsidP="00CD01E0">
            <w:pPr>
              <w:autoSpaceDE w:val="0"/>
              <w:autoSpaceDN w:val="0"/>
              <w:adjustRightInd w:val="0"/>
              <w:rPr>
                <w:rFonts w:eastAsiaTheme="minorHAnsi"/>
                <w:b/>
                <w:bCs/>
                <w:color w:val="00000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Перераспределение обязанностей членов коллектива;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Переосмысление педагогами взглядов к педагогической деятельности; </w:t>
            </w:r>
          </w:p>
          <w:p w:rsidR="00BD79AE" w:rsidRPr="00CD01E0" w:rsidRDefault="00BD79AE"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Pr="00CD01E0">
              <w:rPr>
                <w:rFonts w:eastAsiaTheme="minorHAnsi"/>
                <w:color w:val="000000"/>
                <w:sz w:val="22"/>
                <w:szCs w:val="22"/>
                <w:lang w:eastAsia="en-US"/>
              </w:rPr>
              <w:t xml:space="preserve"> Замена кадров, либо устранение или борьба с консерваторскими взглядами на функционал ГБДОУ некоторых педагогов; </w:t>
            </w:r>
          </w:p>
          <w:p w:rsidR="00BD79AE" w:rsidRPr="00CD01E0" w:rsidRDefault="00BD79AE" w:rsidP="00CD01E0">
            <w:pPr>
              <w:autoSpaceDE w:val="0"/>
              <w:autoSpaceDN w:val="0"/>
              <w:adjustRightInd w:val="0"/>
              <w:rPr>
                <w:rFonts w:eastAsiaTheme="minorHAnsi"/>
                <w:b/>
                <w:bCs/>
                <w:color w:val="000000"/>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BD79AE" w:rsidRPr="00CD01E0" w:rsidRDefault="00BD79AE" w:rsidP="00BD79AE">
            <w:pPr>
              <w:autoSpaceDE w:val="0"/>
              <w:autoSpaceDN w:val="0"/>
              <w:adjustRightInd w:val="0"/>
              <w:rPr>
                <w:rFonts w:eastAsiaTheme="minorHAnsi"/>
                <w:color w:val="000000"/>
                <w:sz w:val="22"/>
                <w:szCs w:val="22"/>
                <w:lang w:eastAsia="en-US"/>
              </w:rPr>
            </w:pPr>
            <w:r>
              <w:rPr>
                <w:rFonts w:eastAsiaTheme="minorHAnsi"/>
                <w:lang w:eastAsia="en-US"/>
              </w:rPr>
              <w:t xml:space="preserve">- </w:t>
            </w:r>
            <w:r w:rsidRPr="00CD01E0">
              <w:rPr>
                <w:rFonts w:eastAsiaTheme="minorHAnsi"/>
                <w:color w:val="000000"/>
                <w:sz w:val="22"/>
                <w:szCs w:val="22"/>
                <w:lang w:eastAsia="en-US"/>
              </w:rPr>
              <w:t xml:space="preserve"> Нежелание отдельных педагогов должным образом работать в соответствии с ФГОС и своими должностными обязанностями приводит к распаду контингента детей и конфликтным ситуациям с родителями /законными представителями/ воспитанников, что, </w:t>
            </w:r>
            <w:proofErr w:type="gramStart"/>
            <w:r w:rsidRPr="00CD01E0">
              <w:rPr>
                <w:rFonts w:eastAsiaTheme="minorHAnsi"/>
                <w:color w:val="000000"/>
                <w:sz w:val="22"/>
                <w:szCs w:val="22"/>
                <w:lang w:eastAsia="en-US"/>
              </w:rPr>
              <w:t>в последствии</w:t>
            </w:r>
            <w:proofErr w:type="gramEnd"/>
            <w:r w:rsidRPr="00CD01E0">
              <w:rPr>
                <w:rFonts w:eastAsiaTheme="minorHAnsi"/>
                <w:color w:val="000000"/>
                <w:sz w:val="22"/>
                <w:szCs w:val="22"/>
                <w:lang w:eastAsia="en-US"/>
              </w:rPr>
              <w:t xml:space="preserve">, негативно сказывается на имидже учреждения </w:t>
            </w:r>
          </w:p>
          <w:p w:rsidR="00BD79AE" w:rsidRPr="00CD01E0" w:rsidRDefault="00BD79AE" w:rsidP="00CD01E0">
            <w:pPr>
              <w:autoSpaceDE w:val="0"/>
              <w:autoSpaceDN w:val="0"/>
              <w:adjustRightInd w:val="0"/>
              <w:rPr>
                <w:rFonts w:eastAsiaTheme="minorHAnsi"/>
                <w:b/>
                <w:bCs/>
                <w:color w:val="000000"/>
                <w:sz w:val="22"/>
                <w:szCs w:val="22"/>
                <w:lang w:eastAsia="en-US"/>
              </w:rPr>
            </w:pPr>
          </w:p>
        </w:tc>
      </w:tr>
    </w:tbl>
    <w:p w:rsidR="00CD01E0" w:rsidRDefault="00BD79AE" w:rsidP="00BD79AE">
      <w:pPr>
        <w:pStyle w:val="a5"/>
        <w:jc w:val="right"/>
      </w:pPr>
      <w:r>
        <w:lastRenderedPageBreak/>
        <w:t>Таблица № 3</w:t>
      </w:r>
    </w:p>
    <w:p w:rsidR="00BD79AE" w:rsidRDefault="00BD79AE" w:rsidP="00BD79AE">
      <w:pPr>
        <w:pStyle w:val="a5"/>
        <w:jc w:val="center"/>
        <w:rPr>
          <w:b/>
          <w:bCs/>
          <w:i/>
          <w:iCs/>
          <w:sz w:val="23"/>
          <w:szCs w:val="23"/>
        </w:rPr>
      </w:pPr>
      <w:r>
        <w:rPr>
          <w:b/>
          <w:bCs/>
          <w:i/>
          <w:iCs/>
          <w:sz w:val="23"/>
          <w:szCs w:val="23"/>
        </w:rPr>
        <w:t>2.1.3. Качество социального партнерства: государственно-общественное управление в образовательном учреждении: активация возможностей, поиск новых ресурсов.</w:t>
      </w:r>
    </w:p>
    <w:tbl>
      <w:tblPr>
        <w:tblW w:w="0" w:type="auto"/>
        <w:tblBorders>
          <w:top w:val="nil"/>
          <w:left w:val="nil"/>
          <w:bottom w:val="nil"/>
          <w:right w:val="nil"/>
        </w:tblBorders>
        <w:tblLayout w:type="fixed"/>
        <w:tblLook w:val="0000" w:firstRow="0" w:lastRow="0" w:firstColumn="0" w:lastColumn="0" w:noHBand="0" w:noVBand="0"/>
      </w:tblPr>
      <w:tblGrid>
        <w:gridCol w:w="2525"/>
        <w:gridCol w:w="2686"/>
        <w:gridCol w:w="2552"/>
        <w:gridCol w:w="2693"/>
      </w:tblGrid>
      <w:tr w:rsidR="00BD79AE" w:rsidRPr="00BD79AE" w:rsidTr="00EE70DB">
        <w:trPr>
          <w:trHeight w:val="224"/>
        </w:trPr>
        <w:tc>
          <w:tcPr>
            <w:tcW w:w="5211" w:type="dxa"/>
            <w:gridSpan w:val="2"/>
            <w:tcBorders>
              <w:top w:val="single" w:sz="4" w:space="0" w:color="auto"/>
              <w:left w:val="single" w:sz="4" w:space="0" w:color="auto"/>
              <w:bottom w:val="single" w:sz="4" w:space="0" w:color="auto"/>
              <w:right w:val="single" w:sz="4" w:space="0" w:color="auto"/>
            </w:tcBorders>
            <w:shd w:val="clear" w:color="auto" w:fill="AD237F"/>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Оценка внутреннего потенциала учреждения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D237F"/>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Оценка перспектив развития учреждения исходя из внешнего окружения </w:t>
            </w:r>
          </w:p>
        </w:tc>
      </w:tr>
      <w:tr w:rsidR="00BD79AE" w:rsidRPr="00BD79AE" w:rsidTr="00482B77">
        <w:trPr>
          <w:trHeight w:val="224"/>
        </w:trPr>
        <w:tc>
          <w:tcPr>
            <w:tcW w:w="2525" w:type="dxa"/>
            <w:tcBorders>
              <w:top w:val="single" w:sz="4" w:space="0" w:color="auto"/>
              <w:left w:val="single" w:sz="4" w:space="0" w:color="auto"/>
              <w:bottom w:val="single" w:sz="4" w:space="0" w:color="auto"/>
              <w:right w:val="single" w:sz="4" w:space="0" w:color="auto"/>
            </w:tcBorders>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Сильная сторона </w:t>
            </w:r>
          </w:p>
        </w:tc>
        <w:tc>
          <w:tcPr>
            <w:tcW w:w="2686" w:type="dxa"/>
            <w:tcBorders>
              <w:top w:val="single" w:sz="4" w:space="0" w:color="auto"/>
              <w:left w:val="single" w:sz="4" w:space="0" w:color="auto"/>
              <w:bottom w:val="single" w:sz="4" w:space="0" w:color="auto"/>
              <w:right w:val="single" w:sz="4" w:space="0" w:color="auto"/>
            </w:tcBorders>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Слабая сторона </w:t>
            </w:r>
          </w:p>
        </w:tc>
        <w:tc>
          <w:tcPr>
            <w:tcW w:w="2552" w:type="dxa"/>
            <w:tcBorders>
              <w:top w:val="single" w:sz="4" w:space="0" w:color="auto"/>
              <w:left w:val="single" w:sz="4" w:space="0" w:color="auto"/>
              <w:bottom w:val="single" w:sz="4" w:space="0" w:color="auto"/>
              <w:right w:val="single" w:sz="4" w:space="0" w:color="auto"/>
            </w:tcBorders>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Благоприятные возможности </w:t>
            </w:r>
          </w:p>
        </w:tc>
        <w:tc>
          <w:tcPr>
            <w:tcW w:w="2693" w:type="dxa"/>
            <w:tcBorders>
              <w:top w:val="single" w:sz="4" w:space="0" w:color="auto"/>
              <w:left w:val="single" w:sz="4" w:space="0" w:color="auto"/>
              <w:bottom w:val="single" w:sz="4" w:space="0" w:color="auto"/>
              <w:right w:val="single" w:sz="4" w:space="0" w:color="auto"/>
            </w:tcBorders>
          </w:tcPr>
          <w:p w:rsidR="00BD79AE" w:rsidRPr="00BD79AE" w:rsidRDefault="00BD79AE" w:rsidP="00BD79AE">
            <w:pPr>
              <w:autoSpaceDE w:val="0"/>
              <w:autoSpaceDN w:val="0"/>
              <w:adjustRightInd w:val="0"/>
              <w:rPr>
                <w:rFonts w:eastAsiaTheme="minorHAnsi"/>
                <w:color w:val="000000"/>
                <w:sz w:val="22"/>
                <w:szCs w:val="22"/>
                <w:lang w:eastAsia="en-US"/>
              </w:rPr>
            </w:pPr>
            <w:r w:rsidRPr="00BD79AE">
              <w:rPr>
                <w:rFonts w:eastAsiaTheme="minorHAnsi"/>
                <w:b/>
                <w:bCs/>
                <w:color w:val="000000"/>
                <w:sz w:val="22"/>
                <w:szCs w:val="22"/>
                <w:lang w:eastAsia="en-US"/>
              </w:rPr>
              <w:t xml:space="preserve">Риски </w:t>
            </w:r>
          </w:p>
        </w:tc>
      </w:tr>
      <w:tr w:rsidR="00BD79AE" w:rsidRPr="00BD79AE" w:rsidTr="00777033">
        <w:trPr>
          <w:trHeight w:val="6744"/>
        </w:trPr>
        <w:tc>
          <w:tcPr>
            <w:tcW w:w="2525" w:type="dxa"/>
            <w:tcBorders>
              <w:top w:val="single" w:sz="4" w:space="0" w:color="auto"/>
              <w:left w:val="single" w:sz="4" w:space="0" w:color="auto"/>
              <w:bottom w:val="single" w:sz="4" w:space="0" w:color="auto"/>
              <w:right w:val="single" w:sz="4" w:space="0" w:color="auto"/>
            </w:tcBorders>
          </w:tcPr>
          <w:p w:rsidR="00E351C6" w:rsidRPr="00777033" w:rsidRDefault="00BD79AE" w:rsidP="00B85ED6">
            <w:pPr>
              <w:autoSpaceDE w:val="0"/>
              <w:autoSpaceDN w:val="0"/>
              <w:adjustRightInd w:val="0"/>
              <w:rPr>
                <w:rFonts w:eastAsiaTheme="minorHAnsi"/>
                <w:lang w:eastAsia="en-US"/>
              </w:rPr>
            </w:pPr>
            <w:r>
              <w:rPr>
                <w:rFonts w:eastAsiaTheme="minorHAnsi"/>
                <w:lang w:eastAsia="en-US"/>
              </w:rPr>
              <w:t xml:space="preserve"> </w:t>
            </w:r>
            <w:r w:rsidR="00777033">
              <w:rPr>
                <w:rFonts w:eastAsiaTheme="minorHAnsi"/>
                <w:lang w:eastAsia="en-US"/>
              </w:rPr>
              <w:t xml:space="preserve">- </w:t>
            </w:r>
            <w:r w:rsidR="00B85ED6">
              <w:rPr>
                <w:rFonts w:eastAsiaTheme="minorHAnsi"/>
                <w:lang w:eastAsia="en-US"/>
              </w:rPr>
              <w:t xml:space="preserve">  </w:t>
            </w:r>
            <w:r w:rsidR="00E351C6">
              <w:rPr>
                <w:rFonts w:eastAsiaTheme="minorHAnsi"/>
                <w:color w:val="000000"/>
                <w:sz w:val="22"/>
                <w:szCs w:val="22"/>
                <w:lang w:eastAsia="en-US"/>
              </w:rPr>
              <w:t xml:space="preserve">Совместная </w:t>
            </w:r>
            <w:r w:rsidR="00B85ED6">
              <w:rPr>
                <w:rFonts w:eastAsiaTheme="minorHAnsi"/>
                <w:color w:val="000000"/>
                <w:sz w:val="22"/>
                <w:szCs w:val="22"/>
                <w:lang w:eastAsia="en-US"/>
              </w:rPr>
              <w:t xml:space="preserve">  </w:t>
            </w:r>
            <w:r w:rsidR="00E351C6">
              <w:rPr>
                <w:rFonts w:eastAsiaTheme="minorHAnsi"/>
                <w:color w:val="000000"/>
                <w:sz w:val="22"/>
                <w:szCs w:val="22"/>
                <w:lang w:eastAsia="en-US"/>
              </w:rPr>
              <w:t>деятельность с социальными партнерами,</w:t>
            </w:r>
          </w:p>
          <w:p w:rsidR="00BD79AE" w:rsidRPr="00BD79AE" w:rsidRDefault="00BD79AE" w:rsidP="00777033">
            <w:pPr>
              <w:autoSpaceDE w:val="0"/>
              <w:autoSpaceDN w:val="0"/>
              <w:adjustRightInd w:val="0"/>
              <w:jc w:val="center"/>
              <w:rPr>
                <w:rFonts w:eastAsiaTheme="minorHAnsi"/>
                <w:color w:val="000000"/>
                <w:sz w:val="22"/>
                <w:szCs w:val="22"/>
                <w:lang w:eastAsia="en-US"/>
              </w:rPr>
            </w:pPr>
            <w:r w:rsidRPr="00BD79AE">
              <w:rPr>
                <w:rFonts w:eastAsiaTheme="minorHAnsi"/>
                <w:color w:val="000000"/>
                <w:sz w:val="22"/>
                <w:szCs w:val="22"/>
                <w:lang w:eastAsia="en-US"/>
              </w:rPr>
              <w:t>- появляются новые ресурсы и возможности для развития;</w:t>
            </w:r>
          </w:p>
          <w:p w:rsidR="00BD79AE" w:rsidRPr="00BD79AE" w:rsidRDefault="00777033"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 xml:space="preserve">Педагоги пользуются предметными сайтами, Интернет-ресурсами для обогащения опыта, с помощью </w:t>
            </w:r>
            <w:proofErr w:type="gramStart"/>
            <w:r w:rsidR="00BD79AE" w:rsidRPr="00BD79AE">
              <w:rPr>
                <w:rFonts w:eastAsiaTheme="minorHAnsi"/>
                <w:color w:val="000000"/>
                <w:sz w:val="22"/>
                <w:szCs w:val="22"/>
                <w:lang w:eastAsia="en-US"/>
              </w:rPr>
              <w:t>Интернет-порталов</w:t>
            </w:r>
            <w:proofErr w:type="gramEnd"/>
            <w:r w:rsidR="00BD79AE" w:rsidRPr="00BD79AE">
              <w:rPr>
                <w:rFonts w:eastAsiaTheme="minorHAnsi"/>
                <w:color w:val="000000"/>
                <w:sz w:val="22"/>
                <w:szCs w:val="22"/>
                <w:lang w:eastAsia="en-US"/>
              </w:rPr>
              <w:t xml:space="preserve"> общаются с педагогами других в, происходит обмен опытом; </w:t>
            </w:r>
          </w:p>
          <w:p w:rsidR="00BD79AE" w:rsidRPr="00BD79AE" w:rsidRDefault="00BD79AE" w:rsidP="00B85ED6">
            <w:pPr>
              <w:autoSpaceDE w:val="0"/>
              <w:autoSpaceDN w:val="0"/>
              <w:adjustRightInd w:val="0"/>
              <w:rPr>
                <w:rFonts w:eastAsiaTheme="minorHAnsi"/>
                <w:color w:val="000000"/>
                <w:sz w:val="22"/>
                <w:szCs w:val="22"/>
                <w:lang w:eastAsia="en-US"/>
              </w:rPr>
            </w:pPr>
          </w:p>
        </w:tc>
        <w:tc>
          <w:tcPr>
            <w:tcW w:w="2686" w:type="dxa"/>
            <w:tcBorders>
              <w:top w:val="single" w:sz="4" w:space="0" w:color="auto"/>
              <w:left w:val="single" w:sz="4" w:space="0" w:color="auto"/>
              <w:bottom w:val="single" w:sz="4" w:space="0" w:color="auto"/>
              <w:right w:val="single" w:sz="4" w:space="0" w:color="auto"/>
            </w:tcBorders>
          </w:tcPr>
          <w:p w:rsidR="00BD79AE" w:rsidRPr="00BD79AE" w:rsidRDefault="00777033"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 xml:space="preserve">Однообразие деловых и творческих связей с различными организациями и учреждениями города; </w:t>
            </w:r>
          </w:p>
          <w:p w:rsidR="00BD79AE" w:rsidRPr="00BD79AE" w:rsidRDefault="00777033"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 xml:space="preserve">Не полноценно или не в полной мере используется ресурсный центр для обогащения знаниями и опыта педагогов; </w:t>
            </w:r>
          </w:p>
          <w:p w:rsidR="00BD79AE" w:rsidRPr="00BD79AE" w:rsidRDefault="00777033" w:rsidP="00BD79AE">
            <w:pPr>
              <w:autoSpaceDE w:val="0"/>
              <w:autoSpaceDN w:val="0"/>
              <w:adjustRightInd w:val="0"/>
              <w:jc w:val="both"/>
              <w:rPr>
                <w:rFonts w:eastAsiaTheme="minorHAnsi"/>
                <w:color w:val="000000"/>
                <w:sz w:val="22"/>
                <w:szCs w:val="22"/>
                <w:lang w:eastAsia="en-US"/>
              </w:rPr>
            </w:pPr>
            <w:r>
              <w:rPr>
                <w:rFonts w:eastAsiaTheme="minorHAnsi"/>
                <w:color w:val="000000"/>
                <w:sz w:val="20"/>
                <w:szCs w:val="20"/>
                <w:lang w:eastAsia="en-US"/>
              </w:rPr>
              <w:t xml:space="preserve">- </w:t>
            </w:r>
            <w:r w:rsidR="00BD79AE" w:rsidRPr="00BD79AE">
              <w:rPr>
                <w:rFonts w:eastAsiaTheme="minorHAnsi"/>
                <w:color w:val="000000"/>
                <w:sz w:val="22"/>
                <w:szCs w:val="22"/>
                <w:lang w:eastAsia="en-US"/>
              </w:rPr>
              <w:t xml:space="preserve">Территориальная отдаленность нашего учреждения от других, с кем возможно социальное партнерство (музеи, дома творчества, спортивные школы и др.); </w:t>
            </w:r>
          </w:p>
          <w:p w:rsidR="00BD79AE" w:rsidRPr="00BD79AE" w:rsidRDefault="00777033" w:rsidP="00BD79AE">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 xml:space="preserve"> Ограниченная возможность выездного обучения педагогов для обогащения и обновления знаний, знакомства с педагогами других регионов для расши</w:t>
            </w:r>
            <w:r>
              <w:rPr>
                <w:rFonts w:eastAsiaTheme="minorHAnsi"/>
                <w:color w:val="000000"/>
                <w:sz w:val="22"/>
                <w:szCs w:val="22"/>
                <w:lang w:eastAsia="en-US"/>
              </w:rPr>
              <w:t>рения профессиональных связей.</w:t>
            </w:r>
          </w:p>
        </w:tc>
        <w:tc>
          <w:tcPr>
            <w:tcW w:w="2552" w:type="dxa"/>
            <w:tcBorders>
              <w:top w:val="single" w:sz="4" w:space="0" w:color="auto"/>
              <w:left w:val="single" w:sz="4" w:space="0" w:color="auto"/>
              <w:bottom w:val="single" w:sz="4" w:space="0" w:color="auto"/>
              <w:right w:val="single" w:sz="4" w:space="0" w:color="auto"/>
            </w:tcBorders>
          </w:tcPr>
          <w:p w:rsidR="00BD79AE" w:rsidRPr="00BD79AE" w:rsidRDefault="00777033" w:rsidP="00BD79AE">
            <w:pPr>
              <w:autoSpaceDE w:val="0"/>
              <w:autoSpaceDN w:val="0"/>
              <w:adjustRightInd w:val="0"/>
              <w:rPr>
                <w:rFonts w:eastAsiaTheme="minorHAnsi"/>
                <w:color w:val="000000"/>
                <w:sz w:val="22"/>
                <w:szCs w:val="22"/>
                <w:lang w:eastAsia="en-US"/>
              </w:rPr>
            </w:pPr>
            <w:r>
              <w:rPr>
                <w:rFonts w:eastAsiaTheme="minorHAnsi"/>
                <w:lang w:eastAsia="en-US"/>
              </w:rPr>
              <w:t xml:space="preserve"> </w:t>
            </w:r>
            <w:r>
              <w:rPr>
                <w:rFonts w:eastAsiaTheme="minorHAnsi"/>
                <w:color w:val="000000"/>
                <w:sz w:val="22"/>
                <w:szCs w:val="22"/>
                <w:lang w:eastAsia="en-US"/>
              </w:rPr>
              <w:t xml:space="preserve">- </w:t>
            </w:r>
            <w:r w:rsidR="00BD79AE" w:rsidRPr="00BD79AE">
              <w:rPr>
                <w:rFonts w:eastAsiaTheme="minorHAnsi"/>
                <w:color w:val="000000"/>
                <w:sz w:val="22"/>
                <w:szCs w:val="22"/>
                <w:lang w:eastAsia="en-US"/>
              </w:rPr>
              <w:t>Привлечение сторонних специалистов для обогащения опыта, активации возможностей, поиска новых идей и ресурсов;</w:t>
            </w:r>
          </w:p>
          <w:p w:rsidR="00BD79AE" w:rsidRPr="00BD79AE" w:rsidRDefault="00777033" w:rsidP="00BD79A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 xml:space="preserve"> Возможность выездного обучения или обучения на базе учреждения для обогащения опыта и обновления знаний;</w:t>
            </w:r>
          </w:p>
          <w:p w:rsidR="00BD79AE" w:rsidRPr="00BD79AE" w:rsidRDefault="00BD79AE" w:rsidP="00BD79AE">
            <w:pPr>
              <w:autoSpaceDE w:val="0"/>
              <w:autoSpaceDN w:val="0"/>
              <w:adjustRightInd w:val="0"/>
              <w:rPr>
                <w:rFonts w:eastAsiaTheme="minorHAnsi"/>
                <w:color w:val="000000"/>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BD79AE" w:rsidRPr="00BD79AE" w:rsidRDefault="00777033" w:rsidP="00BD79AE">
            <w:pPr>
              <w:autoSpaceDE w:val="0"/>
              <w:autoSpaceDN w:val="0"/>
              <w:adjustRightInd w:val="0"/>
              <w:rPr>
                <w:rFonts w:eastAsiaTheme="minorHAnsi"/>
                <w:color w:val="000000"/>
                <w:sz w:val="22"/>
                <w:szCs w:val="22"/>
                <w:lang w:eastAsia="en-US"/>
              </w:rPr>
            </w:pPr>
            <w:r>
              <w:rPr>
                <w:rFonts w:eastAsiaTheme="minorHAnsi"/>
                <w:lang w:eastAsia="en-US"/>
              </w:rPr>
              <w:t xml:space="preserve"> </w:t>
            </w:r>
            <w:r>
              <w:rPr>
                <w:rFonts w:eastAsiaTheme="minorHAnsi"/>
                <w:color w:val="000000"/>
                <w:sz w:val="22"/>
                <w:szCs w:val="22"/>
                <w:lang w:eastAsia="en-US"/>
              </w:rPr>
              <w:t xml:space="preserve">- </w:t>
            </w:r>
            <w:r w:rsidR="00BD79AE" w:rsidRPr="00BD79AE">
              <w:rPr>
                <w:rFonts w:eastAsiaTheme="minorHAnsi"/>
                <w:color w:val="000000"/>
                <w:sz w:val="22"/>
                <w:szCs w:val="22"/>
                <w:lang w:eastAsia="en-US"/>
              </w:rPr>
              <w:t>Недостаток информации, времени, опыта, над нами довлеет необходимость получения положительного результата.</w:t>
            </w:r>
          </w:p>
          <w:p w:rsidR="00BD79AE" w:rsidRPr="00BD79AE" w:rsidRDefault="00777033" w:rsidP="00BD79A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w:t>
            </w:r>
            <w:r w:rsidR="00BD79AE" w:rsidRPr="00BD79AE">
              <w:rPr>
                <w:rFonts w:eastAsiaTheme="minorHAnsi"/>
                <w:color w:val="000000"/>
                <w:sz w:val="22"/>
                <w:szCs w:val="22"/>
                <w:lang w:eastAsia="en-US"/>
              </w:rPr>
              <w:t>Нет взаимодействия с внебюджетными организациями, коммерческими предприятиями для активации возможностей и поиска новых ресурсов.</w:t>
            </w:r>
          </w:p>
          <w:p w:rsidR="00BD79AE" w:rsidRPr="00BD79AE" w:rsidRDefault="00BD79AE" w:rsidP="00BD79AE">
            <w:pPr>
              <w:autoSpaceDE w:val="0"/>
              <w:autoSpaceDN w:val="0"/>
              <w:adjustRightInd w:val="0"/>
              <w:rPr>
                <w:rFonts w:eastAsiaTheme="minorHAnsi"/>
                <w:color w:val="000000"/>
                <w:sz w:val="22"/>
                <w:szCs w:val="22"/>
                <w:lang w:eastAsia="en-US"/>
              </w:rPr>
            </w:pPr>
          </w:p>
        </w:tc>
      </w:tr>
    </w:tbl>
    <w:p w:rsidR="005678A6" w:rsidRPr="005678A6" w:rsidRDefault="005678A6" w:rsidP="005678A6">
      <w:pPr>
        <w:autoSpaceDE w:val="0"/>
        <w:autoSpaceDN w:val="0"/>
        <w:adjustRightInd w:val="0"/>
        <w:jc w:val="both"/>
        <w:rPr>
          <w:rFonts w:eastAsiaTheme="minorHAnsi"/>
          <w:color w:val="000000"/>
          <w:sz w:val="23"/>
          <w:szCs w:val="23"/>
          <w:lang w:eastAsia="en-US"/>
        </w:rPr>
      </w:pPr>
      <w:r w:rsidRPr="005678A6">
        <w:rPr>
          <w:rFonts w:eastAsiaTheme="minorHAnsi"/>
          <w:color w:val="000000"/>
          <w:sz w:val="23"/>
          <w:szCs w:val="23"/>
          <w:lang w:eastAsia="en-US"/>
        </w:rPr>
        <w:t>SWOT - анализ дает возможность выделить следующие направления в управлении и р</w:t>
      </w:r>
      <w:r>
        <w:rPr>
          <w:rFonts w:eastAsiaTheme="minorHAnsi"/>
          <w:color w:val="000000"/>
          <w:sz w:val="23"/>
          <w:szCs w:val="23"/>
          <w:lang w:eastAsia="en-US"/>
        </w:rPr>
        <w:t>азвитии ГБДОУ детского сада № 51</w:t>
      </w:r>
      <w:r w:rsidRPr="005678A6">
        <w:rPr>
          <w:rFonts w:eastAsiaTheme="minorHAnsi"/>
          <w:color w:val="000000"/>
          <w:sz w:val="23"/>
          <w:szCs w:val="23"/>
          <w:lang w:eastAsia="en-US"/>
        </w:rPr>
        <w:t xml:space="preserve">: </w:t>
      </w:r>
    </w:p>
    <w:p w:rsidR="005678A6" w:rsidRPr="005678A6" w:rsidRDefault="005678A6" w:rsidP="005678A6">
      <w:pPr>
        <w:autoSpaceDE w:val="0"/>
        <w:autoSpaceDN w:val="0"/>
        <w:adjustRightInd w:val="0"/>
        <w:jc w:val="both"/>
        <w:rPr>
          <w:rFonts w:eastAsiaTheme="minorHAnsi"/>
          <w:color w:val="000000"/>
          <w:sz w:val="23"/>
          <w:szCs w:val="23"/>
          <w:lang w:eastAsia="en-US"/>
        </w:rPr>
      </w:pPr>
      <w:r w:rsidRPr="005678A6">
        <w:rPr>
          <w:rFonts w:eastAsiaTheme="minorHAnsi"/>
          <w:color w:val="000000"/>
          <w:sz w:val="23"/>
          <w:szCs w:val="23"/>
          <w:lang w:eastAsia="en-US"/>
        </w:rPr>
        <w:t xml:space="preserve">1. Регулирование качества воспитательно-образовательных услуг детского сада в соответствии с ФГОС (подбор и реализация эффективных образовательных программ, качественная разработка целевых программ, реализация эффективных технологий, качества развивающей, обогащающей предметной среды в соответствии с требованиями). </w:t>
      </w:r>
    </w:p>
    <w:p w:rsidR="005678A6" w:rsidRPr="005678A6" w:rsidRDefault="005678A6" w:rsidP="005678A6">
      <w:pPr>
        <w:autoSpaceDE w:val="0"/>
        <w:autoSpaceDN w:val="0"/>
        <w:adjustRightInd w:val="0"/>
        <w:jc w:val="both"/>
        <w:rPr>
          <w:rFonts w:eastAsiaTheme="minorHAnsi"/>
          <w:color w:val="000000"/>
          <w:sz w:val="23"/>
          <w:szCs w:val="23"/>
          <w:lang w:eastAsia="en-US"/>
        </w:rPr>
      </w:pPr>
      <w:r w:rsidRPr="005678A6">
        <w:rPr>
          <w:rFonts w:eastAsiaTheme="minorHAnsi"/>
          <w:color w:val="000000"/>
          <w:sz w:val="23"/>
          <w:szCs w:val="23"/>
          <w:lang w:eastAsia="en-US"/>
        </w:rPr>
        <w:t xml:space="preserve">2. Регулирование качества работы педагогического состава, повышение профессиональной компетентности педагогов. </w:t>
      </w:r>
    </w:p>
    <w:p w:rsidR="005678A6" w:rsidRPr="005678A6" w:rsidRDefault="005678A6" w:rsidP="005678A6">
      <w:pPr>
        <w:autoSpaceDE w:val="0"/>
        <w:autoSpaceDN w:val="0"/>
        <w:adjustRightInd w:val="0"/>
        <w:jc w:val="both"/>
        <w:rPr>
          <w:rFonts w:eastAsiaTheme="minorHAnsi"/>
          <w:color w:val="000000"/>
          <w:sz w:val="23"/>
          <w:szCs w:val="23"/>
          <w:lang w:eastAsia="en-US"/>
        </w:rPr>
      </w:pPr>
      <w:r w:rsidRPr="005678A6">
        <w:rPr>
          <w:rFonts w:eastAsiaTheme="minorHAnsi"/>
          <w:color w:val="000000"/>
          <w:sz w:val="23"/>
          <w:szCs w:val="23"/>
          <w:lang w:eastAsia="en-US"/>
        </w:rPr>
        <w:t xml:space="preserve">4. Расширение социального партнерства, поиск новых ресурсов. </w:t>
      </w:r>
    </w:p>
    <w:p w:rsidR="00BD79AE" w:rsidRPr="00BD79AE" w:rsidRDefault="005678A6" w:rsidP="005678A6">
      <w:pPr>
        <w:pStyle w:val="a5"/>
        <w:spacing w:before="0" w:beforeAutospacing="0" w:after="0" w:afterAutospacing="0"/>
        <w:jc w:val="both"/>
      </w:pPr>
      <w:r w:rsidRPr="005678A6">
        <w:rPr>
          <w:rFonts w:eastAsiaTheme="minorHAnsi"/>
          <w:color w:val="000000"/>
          <w:sz w:val="23"/>
          <w:szCs w:val="23"/>
          <w:lang w:eastAsia="en-US"/>
        </w:rPr>
        <w:t>5. Широкое применение информационно-коммуникационных технологий.</w:t>
      </w:r>
    </w:p>
    <w:p w:rsidR="005678A6" w:rsidRPr="00E351C6" w:rsidRDefault="00E351C6" w:rsidP="00E351C6">
      <w:pPr>
        <w:autoSpaceDE w:val="0"/>
        <w:autoSpaceDN w:val="0"/>
        <w:adjustRightInd w:val="0"/>
        <w:jc w:val="both"/>
        <w:rPr>
          <w:b/>
          <w:u w:val="single"/>
        </w:rPr>
      </w:pPr>
      <w:r w:rsidRPr="00E351C6">
        <w:rPr>
          <w:b/>
          <w:u w:val="single"/>
        </w:rPr>
        <w:t>Вывод:</w:t>
      </w:r>
      <w:r>
        <w:rPr>
          <w:b/>
          <w:u w:val="single"/>
        </w:rPr>
        <w:t xml:space="preserve"> </w:t>
      </w:r>
      <w:r>
        <w:rPr>
          <w:sz w:val="23"/>
          <w:szCs w:val="23"/>
        </w:rPr>
        <w:t>В результате комплексного исследования системы управления ДОУ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w:t>
      </w:r>
      <w:r w:rsidRPr="00E351C6">
        <w:rPr>
          <w:sz w:val="23"/>
          <w:szCs w:val="23"/>
        </w:rPr>
        <w:t xml:space="preserve"> </w:t>
      </w:r>
      <w:r>
        <w:rPr>
          <w:sz w:val="23"/>
          <w:szCs w:val="23"/>
        </w:rPr>
        <w:t xml:space="preserve">Данная система управления дала устойчивые положительные результаты в реализации приоритетных направлений ДОУ и в решении важных вопросов, касающихся совершенствования образовательной деятельности учреждения и корректировки в случае необходимости. Успешная работа управленческой системы ГБ ДОУ № 24 помогла обеспечить сопровождение реализации ФГОС </w:t>
      </w:r>
      <w:proofErr w:type="gramStart"/>
      <w:r>
        <w:rPr>
          <w:sz w:val="23"/>
          <w:szCs w:val="23"/>
        </w:rPr>
        <w:t>ДО</w:t>
      </w:r>
      <w:proofErr w:type="gramEnd"/>
      <w:r>
        <w:rPr>
          <w:sz w:val="23"/>
          <w:szCs w:val="23"/>
        </w:rPr>
        <w:t>. Сформированная нормативно-правовая база позволяет осуществлять образовательный процесс и управленческую деятельность в соответствии с современными требованиями.</w:t>
      </w:r>
      <w:r w:rsidR="00777033">
        <w:rPr>
          <w:sz w:val="23"/>
          <w:szCs w:val="23"/>
        </w:rPr>
        <w:t xml:space="preserve"> В ГБДОУ №51создана структура управления в соответствии с целями и содержанием работы учреждения.</w:t>
      </w:r>
    </w:p>
    <w:p w:rsidR="00E351C6" w:rsidRDefault="00E351C6" w:rsidP="005678A6">
      <w:pPr>
        <w:autoSpaceDE w:val="0"/>
        <w:autoSpaceDN w:val="0"/>
        <w:adjustRightInd w:val="0"/>
        <w:jc w:val="center"/>
      </w:pPr>
    </w:p>
    <w:p w:rsidR="008F2A5B" w:rsidRDefault="00994F9D" w:rsidP="00777033">
      <w:pPr>
        <w:autoSpaceDE w:val="0"/>
        <w:autoSpaceDN w:val="0"/>
        <w:adjustRightInd w:val="0"/>
        <w:jc w:val="center"/>
        <w:rPr>
          <w:b/>
          <w:color w:val="7030A0"/>
          <w:sz w:val="28"/>
          <w:szCs w:val="28"/>
        </w:rPr>
      </w:pPr>
      <w:r>
        <w:rPr>
          <w:b/>
        </w:rPr>
        <w:t xml:space="preserve">3. </w:t>
      </w:r>
      <w:r w:rsidR="00FC644A">
        <w:rPr>
          <w:b/>
          <w:sz w:val="28"/>
          <w:szCs w:val="28"/>
        </w:rPr>
        <w:t xml:space="preserve">Оценка </w:t>
      </w:r>
      <w:r w:rsidR="008F2A5B" w:rsidRPr="00EE70DB">
        <w:rPr>
          <w:b/>
          <w:sz w:val="28"/>
          <w:szCs w:val="28"/>
        </w:rPr>
        <w:t>образовательной деятельности</w:t>
      </w:r>
    </w:p>
    <w:p w:rsidR="00987027" w:rsidRDefault="00987027" w:rsidP="00987027">
      <w:pPr>
        <w:autoSpaceDE w:val="0"/>
        <w:autoSpaceDN w:val="0"/>
        <w:adjustRightInd w:val="0"/>
        <w:jc w:val="both"/>
        <w:rPr>
          <w:b/>
          <w:color w:val="7030A0"/>
          <w:sz w:val="28"/>
          <w:szCs w:val="28"/>
        </w:rPr>
      </w:pPr>
    </w:p>
    <w:p w:rsidR="00987027" w:rsidRPr="00987027" w:rsidRDefault="00987027" w:rsidP="00987027">
      <w:pPr>
        <w:shd w:val="clear" w:color="auto" w:fill="FFFFFF"/>
        <w:jc w:val="both"/>
        <w:rPr>
          <w:rFonts w:ascii="yandex-sans" w:hAnsi="yandex-sans"/>
          <w:color w:val="000000"/>
          <w:sz w:val="23"/>
          <w:szCs w:val="23"/>
        </w:rPr>
      </w:pPr>
      <w:r>
        <w:rPr>
          <w:rFonts w:eastAsiaTheme="minorHAnsi"/>
          <w:color w:val="000000"/>
          <w:sz w:val="23"/>
          <w:szCs w:val="23"/>
          <w:lang w:eastAsia="en-US"/>
        </w:rPr>
        <w:t xml:space="preserve">      </w:t>
      </w:r>
      <w:proofErr w:type="gramStart"/>
      <w:r w:rsidRPr="00C100D3">
        <w:rPr>
          <w:rFonts w:eastAsiaTheme="minorHAnsi"/>
          <w:color w:val="000000"/>
          <w:sz w:val="23"/>
          <w:szCs w:val="23"/>
          <w:lang w:eastAsia="en-US"/>
        </w:rPr>
        <w:t>Содержание образо</w:t>
      </w:r>
      <w:r>
        <w:rPr>
          <w:rFonts w:eastAsiaTheme="minorHAnsi"/>
          <w:color w:val="000000"/>
          <w:sz w:val="23"/>
          <w:szCs w:val="23"/>
          <w:lang w:eastAsia="en-US"/>
        </w:rPr>
        <w:t>вательного процесса в ГБДОУ № 51</w:t>
      </w:r>
      <w:r w:rsidRPr="00C100D3">
        <w:rPr>
          <w:rFonts w:eastAsiaTheme="minorHAnsi"/>
          <w:color w:val="000000"/>
          <w:sz w:val="23"/>
          <w:szCs w:val="23"/>
          <w:lang w:eastAsia="en-US"/>
        </w:rPr>
        <w:t xml:space="preserve"> определяется (ООПДО) </w:t>
      </w:r>
      <w:r w:rsidRPr="00C100D3">
        <w:rPr>
          <w:rFonts w:eastAsiaTheme="minorHAnsi"/>
          <w:b/>
          <w:bCs/>
          <w:color w:val="000000"/>
          <w:sz w:val="23"/>
          <w:szCs w:val="23"/>
          <w:lang w:eastAsia="en-US"/>
        </w:rPr>
        <w:t xml:space="preserve">основной образовательной программой дошкольного образования </w:t>
      </w:r>
      <w:r>
        <w:rPr>
          <w:rFonts w:eastAsiaTheme="minorHAnsi"/>
          <w:color w:val="000000"/>
          <w:sz w:val="23"/>
          <w:szCs w:val="23"/>
          <w:lang w:eastAsia="en-US"/>
        </w:rPr>
        <w:t xml:space="preserve">(далее Программа ГБДОУ) и Адаптированной образовательной программой  </w:t>
      </w:r>
      <w:r w:rsidRPr="00987027">
        <w:rPr>
          <w:rFonts w:ascii="yandex-sans" w:hAnsi="yandex-sans"/>
          <w:color w:val="000000"/>
          <w:sz w:val="23"/>
          <w:szCs w:val="23"/>
        </w:rPr>
        <w:t xml:space="preserve"> дошкольного образования для детей с</w:t>
      </w:r>
      <w:r>
        <w:rPr>
          <w:rFonts w:ascii="yandex-sans" w:hAnsi="yandex-sans"/>
          <w:color w:val="000000"/>
          <w:sz w:val="23"/>
          <w:szCs w:val="23"/>
        </w:rPr>
        <w:t xml:space="preserve"> </w:t>
      </w:r>
      <w:r w:rsidRPr="00987027">
        <w:rPr>
          <w:rFonts w:ascii="yandex-sans" w:hAnsi="yandex-sans"/>
          <w:color w:val="000000"/>
          <w:sz w:val="23"/>
          <w:szCs w:val="23"/>
        </w:rPr>
        <w:t>нарушениями речи"</w:t>
      </w:r>
      <w:r>
        <w:rPr>
          <w:rFonts w:ascii="yandex-sans" w:hAnsi="yandex-sans"/>
          <w:color w:val="000000"/>
          <w:sz w:val="23"/>
          <w:szCs w:val="23"/>
        </w:rPr>
        <w:t xml:space="preserve"> </w:t>
      </w:r>
      <w:r w:rsidRPr="00C100D3">
        <w:rPr>
          <w:rFonts w:eastAsiaTheme="minorHAnsi"/>
          <w:color w:val="000000"/>
          <w:sz w:val="23"/>
          <w:szCs w:val="23"/>
          <w:lang w:eastAsia="en-US"/>
        </w:rPr>
        <w:t xml:space="preserve">разработанной творческой группой педагогов </w:t>
      </w:r>
      <w:r>
        <w:rPr>
          <w:rFonts w:eastAsiaTheme="minorHAnsi"/>
          <w:b/>
          <w:bCs/>
          <w:color w:val="000000"/>
          <w:sz w:val="23"/>
          <w:szCs w:val="23"/>
          <w:lang w:eastAsia="en-US"/>
        </w:rPr>
        <w:t>ГБДОУ д/с № 51</w:t>
      </w:r>
      <w:r w:rsidRPr="00C100D3">
        <w:rPr>
          <w:rFonts w:eastAsiaTheme="minorHAnsi"/>
          <w:color w:val="000000"/>
          <w:sz w:val="23"/>
          <w:szCs w:val="23"/>
          <w:lang w:eastAsia="en-US"/>
        </w:rPr>
        <w:t xml:space="preserve">, принимаемой и реализуемой им самостоятельно в соответствии с федеральным государственным образовательным стандартом дошкольного образования (ФГОС ДО). </w:t>
      </w:r>
      <w:proofErr w:type="gramEnd"/>
    </w:p>
    <w:p w:rsidR="00987027" w:rsidRDefault="00987027" w:rsidP="00987027">
      <w:pPr>
        <w:autoSpaceDE w:val="0"/>
        <w:autoSpaceDN w:val="0"/>
        <w:adjustRightInd w:val="0"/>
        <w:jc w:val="both"/>
        <w:rPr>
          <w:b/>
          <w:color w:val="7030A0"/>
          <w:sz w:val="28"/>
          <w:szCs w:val="28"/>
        </w:rPr>
      </w:pPr>
    </w:p>
    <w:p w:rsidR="00F926A7" w:rsidRPr="00C100D3" w:rsidRDefault="00F926A7" w:rsidP="00F926A7">
      <w:pPr>
        <w:autoSpaceDE w:val="0"/>
        <w:autoSpaceDN w:val="0"/>
        <w:adjustRightInd w:val="0"/>
        <w:jc w:val="both"/>
        <w:rPr>
          <w:rFonts w:eastAsiaTheme="minorHAnsi"/>
          <w:color w:val="000000"/>
          <w:sz w:val="23"/>
          <w:szCs w:val="23"/>
          <w:lang w:eastAsia="en-US"/>
        </w:rPr>
      </w:pPr>
      <w:r w:rsidRPr="00C100D3">
        <w:rPr>
          <w:rFonts w:eastAsiaTheme="minorHAnsi"/>
          <w:b/>
          <w:bCs/>
          <w:color w:val="000000"/>
          <w:sz w:val="23"/>
          <w:szCs w:val="23"/>
          <w:lang w:eastAsia="en-US"/>
        </w:rPr>
        <w:t xml:space="preserve">Принципы построения образовательного процесса. </w:t>
      </w:r>
    </w:p>
    <w:p w:rsidR="00C100D3" w:rsidRPr="008F2A5B" w:rsidRDefault="00C100D3" w:rsidP="00F926A7">
      <w:pPr>
        <w:autoSpaceDE w:val="0"/>
        <w:autoSpaceDN w:val="0"/>
        <w:adjustRightInd w:val="0"/>
        <w:jc w:val="both"/>
        <w:rPr>
          <w:b/>
          <w:color w:val="7030A0"/>
          <w:sz w:val="28"/>
          <w:szCs w:val="28"/>
        </w:rPr>
      </w:pP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Полноценное проживание ребенком всех этапов детства, обогащение (амплификация) детского развития; 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(т.е. индивидуализация образования); </w:t>
      </w: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с семьями воспитанников; </w:t>
      </w: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приобщение детей к социокультурным нормам, традициям семьи, общества и государства; </w:t>
      </w: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стимулирование познавательных интересов и действий ребенка в различных видах деятельности; </w:t>
      </w: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соответствие условий, требований и методов возрасту и особенностям развития воспитанников; </w:t>
      </w:r>
    </w:p>
    <w:p w:rsidR="00C100D3" w:rsidRPr="00F926A7" w:rsidRDefault="00C100D3" w:rsidP="00F926A7">
      <w:pPr>
        <w:pStyle w:val="a3"/>
        <w:numPr>
          <w:ilvl w:val="0"/>
          <w:numId w:val="25"/>
        </w:numPr>
        <w:autoSpaceDE w:val="0"/>
        <w:autoSpaceDN w:val="0"/>
        <w:adjustRightInd w:val="0"/>
        <w:ind w:left="0"/>
        <w:jc w:val="both"/>
        <w:rPr>
          <w:rFonts w:eastAsiaTheme="minorHAnsi"/>
          <w:color w:val="000000"/>
          <w:sz w:val="23"/>
          <w:szCs w:val="23"/>
          <w:lang w:eastAsia="en-US"/>
        </w:rPr>
      </w:pPr>
      <w:r w:rsidRPr="00F926A7">
        <w:rPr>
          <w:rFonts w:eastAsiaTheme="minorHAnsi"/>
          <w:color w:val="000000"/>
          <w:sz w:val="23"/>
          <w:szCs w:val="23"/>
          <w:lang w:eastAsia="en-US"/>
        </w:rPr>
        <w:t xml:space="preserve">учет этнокультурной ситуации развития детей. </w:t>
      </w:r>
    </w:p>
    <w:p w:rsidR="00C100D3" w:rsidRPr="00C100D3" w:rsidRDefault="00C100D3" w:rsidP="00EA4161">
      <w:pPr>
        <w:numPr>
          <w:ilvl w:val="1"/>
          <w:numId w:val="16"/>
        </w:numPr>
        <w:autoSpaceDE w:val="0"/>
        <w:autoSpaceDN w:val="0"/>
        <w:adjustRightInd w:val="0"/>
        <w:jc w:val="both"/>
        <w:rPr>
          <w:rFonts w:eastAsiaTheme="minorHAnsi"/>
          <w:color w:val="000000"/>
          <w:sz w:val="23"/>
          <w:szCs w:val="23"/>
          <w:lang w:eastAsia="en-US"/>
        </w:rPr>
      </w:pPr>
    </w:p>
    <w:p w:rsidR="00EA4161" w:rsidRPr="00C100D3" w:rsidRDefault="00EA4161" w:rsidP="00EA4161">
      <w:pPr>
        <w:autoSpaceDE w:val="0"/>
        <w:autoSpaceDN w:val="0"/>
        <w:adjustRightInd w:val="0"/>
        <w:jc w:val="both"/>
        <w:rPr>
          <w:rFonts w:eastAsiaTheme="minorHAnsi"/>
          <w:color w:val="000000"/>
          <w:sz w:val="23"/>
          <w:szCs w:val="23"/>
          <w:lang w:eastAsia="en-US"/>
        </w:rPr>
      </w:pPr>
    </w:p>
    <w:p w:rsidR="00C100D3" w:rsidRPr="00C100D3" w:rsidRDefault="00C100D3" w:rsidP="00EA4161">
      <w:pPr>
        <w:autoSpaceDE w:val="0"/>
        <w:autoSpaceDN w:val="0"/>
        <w:adjustRightInd w:val="0"/>
        <w:jc w:val="both"/>
        <w:rPr>
          <w:rFonts w:eastAsiaTheme="minorHAnsi"/>
          <w:color w:val="000000"/>
          <w:sz w:val="23"/>
          <w:szCs w:val="23"/>
          <w:lang w:eastAsia="en-US"/>
        </w:rPr>
      </w:pPr>
      <w:r w:rsidRPr="00C100D3">
        <w:rPr>
          <w:rFonts w:eastAsiaTheme="minorHAnsi"/>
          <w:b/>
          <w:bCs/>
          <w:color w:val="000000"/>
          <w:sz w:val="23"/>
          <w:szCs w:val="23"/>
          <w:lang w:eastAsia="en-US"/>
        </w:rPr>
        <w:t xml:space="preserve">Программа ГБДОУ </w:t>
      </w:r>
      <w:r>
        <w:rPr>
          <w:rFonts w:eastAsiaTheme="minorHAnsi"/>
          <w:color w:val="000000"/>
          <w:sz w:val="23"/>
          <w:szCs w:val="23"/>
          <w:lang w:eastAsia="en-US"/>
        </w:rPr>
        <w:t>детский сад № 51</w:t>
      </w:r>
      <w:r w:rsidR="00987027">
        <w:rPr>
          <w:rFonts w:eastAsiaTheme="minorHAnsi"/>
          <w:color w:val="000000"/>
          <w:sz w:val="23"/>
          <w:szCs w:val="23"/>
          <w:lang w:eastAsia="en-US"/>
        </w:rPr>
        <w:t xml:space="preserve"> Москов</w:t>
      </w:r>
      <w:r w:rsidRPr="00C100D3">
        <w:rPr>
          <w:rFonts w:eastAsiaTheme="minorHAnsi"/>
          <w:color w:val="000000"/>
          <w:sz w:val="23"/>
          <w:szCs w:val="23"/>
          <w:lang w:eastAsia="en-US"/>
        </w:rPr>
        <w:t xml:space="preserve">ского района Санкт-Петербурга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ориентирована на детей </w:t>
      </w:r>
      <w:r w:rsidRPr="00C100D3">
        <w:rPr>
          <w:rFonts w:eastAsiaTheme="minorHAnsi"/>
          <w:b/>
          <w:bCs/>
          <w:color w:val="000000"/>
          <w:sz w:val="23"/>
          <w:szCs w:val="23"/>
          <w:lang w:eastAsia="en-US"/>
        </w:rPr>
        <w:t xml:space="preserve">от 1 года 6 месяцев до 7 лет. </w:t>
      </w:r>
      <w:r w:rsidR="00771F49">
        <w:rPr>
          <w:rFonts w:eastAsiaTheme="minorHAnsi"/>
          <w:color w:val="000000"/>
          <w:sz w:val="23"/>
          <w:szCs w:val="23"/>
          <w:lang w:eastAsia="en-US"/>
        </w:rPr>
        <w:t>Программы обеспечиваю</w:t>
      </w:r>
      <w:r w:rsidRPr="00C100D3">
        <w:rPr>
          <w:rFonts w:eastAsiaTheme="minorHAnsi"/>
          <w:color w:val="000000"/>
          <w:sz w:val="23"/>
          <w:szCs w:val="23"/>
          <w:lang w:eastAsia="en-US"/>
        </w:rPr>
        <w:t xml:space="preserve">т развитие детей в пяти взаимодополняющих </w:t>
      </w:r>
      <w:r w:rsidRPr="00C100D3">
        <w:rPr>
          <w:rFonts w:eastAsiaTheme="minorHAnsi"/>
          <w:b/>
          <w:bCs/>
          <w:color w:val="000000"/>
          <w:sz w:val="23"/>
          <w:szCs w:val="23"/>
          <w:lang w:eastAsia="en-US"/>
        </w:rPr>
        <w:t xml:space="preserve">образовательных областях: </w:t>
      </w:r>
      <w:r w:rsidRPr="00C100D3">
        <w:rPr>
          <w:rFonts w:eastAsiaTheme="minorHAnsi"/>
          <w:color w:val="000000"/>
          <w:sz w:val="23"/>
          <w:szCs w:val="23"/>
          <w:lang w:eastAsia="en-US"/>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C100D3" w:rsidRPr="00C100D3" w:rsidRDefault="00C100D3" w:rsidP="00EA4161">
      <w:pPr>
        <w:autoSpaceDE w:val="0"/>
        <w:autoSpaceDN w:val="0"/>
        <w:adjustRightInd w:val="0"/>
        <w:jc w:val="both"/>
        <w:rPr>
          <w:rFonts w:eastAsiaTheme="minorHAnsi"/>
          <w:color w:val="000000"/>
          <w:sz w:val="23"/>
          <w:szCs w:val="23"/>
          <w:lang w:eastAsia="en-US"/>
        </w:rPr>
      </w:pPr>
      <w:r w:rsidRPr="00C100D3">
        <w:rPr>
          <w:rFonts w:eastAsiaTheme="minorHAnsi"/>
          <w:b/>
          <w:bCs/>
          <w:color w:val="000000"/>
          <w:sz w:val="23"/>
          <w:szCs w:val="23"/>
          <w:lang w:eastAsia="en-US"/>
        </w:rPr>
        <w:t>Образовательный проце</w:t>
      </w:r>
      <w:proofErr w:type="gramStart"/>
      <w:r w:rsidRPr="00C100D3">
        <w:rPr>
          <w:rFonts w:eastAsiaTheme="minorHAnsi"/>
          <w:b/>
          <w:bCs/>
          <w:color w:val="000000"/>
          <w:sz w:val="23"/>
          <w:szCs w:val="23"/>
          <w:lang w:eastAsia="en-US"/>
        </w:rPr>
        <w:t xml:space="preserve">сс </w:t>
      </w:r>
      <w:r w:rsidRPr="00C100D3">
        <w:rPr>
          <w:rFonts w:eastAsiaTheme="minorHAnsi"/>
          <w:color w:val="000000"/>
          <w:sz w:val="23"/>
          <w:szCs w:val="23"/>
          <w:lang w:eastAsia="en-US"/>
        </w:rPr>
        <w:t>стр</w:t>
      </w:r>
      <w:proofErr w:type="gramEnd"/>
      <w:r w:rsidRPr="00C100D3">
        <w:rPr>
          <w:rFonts w:eastAsiaTheme="minorHAnsi"/>
          <w:color w:val="000000"/>
          <w:sz w:val="23"/>
          <w:szCs w:val="23"/>
          <w:lang w:eastAsia="en-US"/>
        </w:rPr>
        <w:t xml:space="preserve">оится на основе 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C100D3">
        <w:rPr>
          <w:rFonts w:eastAsiaTheme="minorHAnsi"/>
          <w:color w:val="000000"/>
          <w:sz w:val="23"/>
          <w:szCs w:val="23"/>
          <w:lang w:eastAsia="en-US"/>
        </w:rPr>
        <w:t>самоценности</w:t>
      </w:r>
      <w:proofErr w:type="spellEnd"/>
      <w:r w:rsidRPr="00C100D3">
        <w:rPr>
          <w:rFonts w:eastAsiaTheme="minorHAnsi"/>
          <w:color w:val="000000"/>
          <w:sz w:val="23"/>
          <w:szCs w:val="23"/>
          <w:lang w:eastAsia="en-US"/>
        </w:rPr>
        <w:t xml:space="preserve"> дошкольного детства. В каждой группе реализуется своя </w:t>
      </w:r>
      <w:r w:rsidRPr="00C100D3">
        <w:rPr>
          <w:rFonts w:eastAsiaTheme="minorHAnsi"/>
          <w:b/>
          <w:bCs/>
          <w:color w:val="000000"/>
          <w:sz w:val="23"/>
          <w:szCs w:val="23"/>
          <w:lang w:eastAsia="en-US"/>
        </w:rPr>
        <w:t>Рабочая программа</w:t>
      </w:r>
      <w:r w:rsidRPr="00C100D3">
        <w:rPr>
          <w:rFonts w:eastAsiaTheme="minorHAnsi"/>
          <w:color w:val="000000"/>
          <w:sz w:val="23"/>
          <w:szCs w:val="23"/>
          <w:lang w:eastAsia="en-US"/>
        </w:rPr>
        <w:t xml:space="preserve">, которая предназначена для осуществления образовательной деятельности с детьми конкретной группы детского сада, учетом возрастных и индивидуальных особенностей контингента. </w:t>
      </w:r>
    </w:p>
    <w:p w:rsidR="00C100D3" w:rsidRPr="00C100D3" w:rsidRDefault="00C100D3" w:rsidP="00EA4161">
      <w:pPr>
        <w:autoSpaceDE w:val="0"/>
        <w:autoSpaceDN w:val="0"/>
        <w:adjustRightInd w:val="0"/>
        <w:jc w:val="both"/>
        <w:rPr>
          <w:rFonts w:eastAsiaTheme="minorHAnsi"/>
          <w:color w:val="000000"/>
          <w:sz w:val="23"/>
          <w:szCs w:val="23"/>
          <w:lang w:eastAsia="en-US"/>
        </w:rPr>
      </w:pPr>
      <w:r w:rsidRPr="00C100D3">
        <w:rPr>
          <w:rFonts w:eastAsiaTheme="minorHAnsi"/>
          <w:b/>
          <w:bCs/>
          <w:color w:val="000000"/>
          <w:sz w:val="23"/>
          <w:szCs w:val="23"/>
          <w:lang w:eastAsia="en-US"/>
        </w:rPr>
        <w:t xml:space="preserve">Основной формой </w:t>
      </w:r>
      <w:r w:rsidRPr="00C100D3">
        <w:rPr>
          <w:rFonts w:eastAsiaTheme="minorHAnsi"/>
          <w:color w:val="000000"/>
          <w:sz w:val="23"/>
          <w:szCs w:val="23"/>
          <w:lang w:eastAsia="en-US"/>
        </w:rPr>
        <w:t xml:space="preserve">является игра и специфические виды детской деятельности. Акцент делается на интеграцию образовательных областей. </w:t>
      </w:r>
    </w:p>
    <w:p w:rsidR="00C100D3" w:rsidRPr="00C100D3" w:rsidRDefault="00C100D3" w:rsidP="00EA4161">
      <w:pPr>
        <w:autoSpaceDE w:val="0"/>
        <w:autoSpaceDN w:val="0"/>
        <w:adjustRightInd w:val="0"/>
        <w:jc w:val="both"/>
        <w:rPr>
          <w:rFonts w:eastAsiaTheme="minorHAnsi"/>
          <w:color w:val="000000"/>
          <w:sz w:val="23"/>
          <w:szCs w:val="23"/>
          <w:lang w:eastAsia="en-US"/>
        </w:rPr>
      </w:pPr>
      <w:r w:rsidRPr="00C100D3">
        <w:rPr>
          <w:rFonts w:eastAsiaTheme="minorHAnsi"/>
          <w:color w:val="000000"/>
          <w:sz w:val="23"/>
          <w:szCs w:val="23"/>
          <w:lang w:eastAsia="en-US"/>
        </w:rPr>
        <w:t xml:space="preserve">Реализация Программы осуществляется ежедневно: </w:t>
      </w:r>
    </w:p>
    <w:p w:rsidR="00C100D3" w:rsidRPr="00C100D3" w:rsidRDefault="00C100D3" w:rsidP="00771F49">
      <w:pPr>
        <w:autoSpaceDE w:val="0"/>
        <w:autoSpaceDN w:val="0"/>
        <w:adjustRightInd w:val="0"/>
        <w:jc w:val="both"/>
        <w:rPr>
          <w:rFonts w:eastAsiaTheme="minorHAnsi"/>
          <w:color w:val="000000"/>
          <w:sz w:val="23"/>
          <w:szCs w:val="23"/>
          <w:lang w:eastAsia="en-US"/>
        </w:rPr>
      </w:pPr>
      <w:r w:rsidRPr="00C100D3">
        <w:rPr>
          <w:rFonts w:eastAsiaTheme="minorHAnsi"/>
          <w:color w:val="000000"/>
          <w:sz w:val="23"/>
          <w:szCs w:val="23"/>
          <w:lang w:eastAsia="en-US"/>
        </w:rPr>
        <w:t xml:space="preserve">• в процессе организованной образовательной деятельности с детьми (непрерывной образовательной деятельности), </w:t>
      </w:r>
    </w:p>
    <w:p w:rsidR="00C100D3" w:rsidRPr="00C100D3" w:rsidRDefault="00C100D3" w:rsidP="00771F49">
      <w:pPr>
        <w:autoSpaceDE w:val="0"/>
        <w:autoSpaceDN w:val="0"/>
        <w:adjustRightInd w:val="0"/>
        <w:jc w:val="both"/>
        <w:rPr>
          <w:rFonts w:eastAsiaTheme="minorHAnsi"/>
          <w:color w:val="000000"/>
          <w:sz w:val="23"/>
          <w:szCs w:val="23"/>
          <w:lang w:eastAsia="en-US"/>
        </w:rPr>
      </w:pPr>
      <w:r w:rsidRPr="00C100D3">
        <w:rPr>
          <w:rFonts w:eastAsiaTheme="minorHAnsi"/>
          <w:color w:val="000000"/>
          <w:sz w:val="23"/>
          <w:szCs w:val="23"/>
          <w:lang w:eastAsia="en-US"/>
        </w:rPr>
        <w:t xml:space="preserve">• в ходе режимных моментов, </w:t>
      </w:r>
    </w:p>
    <w:p w:rsidR="00C100D3" w:rsidRPr="00C100D3" w:rsidRDefault="00C100D3" w:rsidP="00771F49">
      <w:pPr>
        <w:autoSpaceDE w:val="0"/>
        <w:autoSpaceDN w:val="0"/>
        <w:adjustRightInd w:val="0"/>
        <w:jc w:val="both"/>
        <w:rPr>
          <w:rFonts w:eastAsiaTheme="minorHAnsi"/>
          <w:color w:val="000000"/>
          <w:sz w:val="23"/>
          <w:szCs w:val="23"/>
          <w:lang w:eastAsia="en-US"/>
        </w:rPr>
      </w:pPr>
      <w:r w:rsidRPr="00C100D3">
        <w:rPr>
          <w:rFonts w:eastAsiaTheme="minorHAnsi"/>
          <w:color w:val="000000"/>
          <w:sz w:val="23"/>
          <w:szCs w:val="23"/>
          <w:lang w:eastAsia="en-US"/>
        </w:rPr>
        <w:t xml:space="preserve">• в процессе самостоятельной деятельности детей в различных видах детской деятельности, </w:t>
      </w:r>
    </w:p>
    <w:p w:rsidR="00C100D3" w:rsidRPr="00C100D3" w:rsidRDefault="00C100D3" w:rsidP="00771F49">
      <w:pPr>
        <w:autoSpaceDE w:val="0"/>
        <w:autoSpaceDN w:val="0"/>
        <w:adjustRightInd w:val="0"/>
        <w:jc w:val="both"/>
        <w:rPr>
          <w:rFonts w:eastAsiaTheme="minorHAnsi"/>
          <w:sz w:val="23"/>
          <w:szCs w:val="23"/>
          <w:lang w:eastAsia="en-US"/>
        </w:rPr>
      </w:pPr>
      <w:r w:rsidRPr="00C100D3">
        <w:rPr>
          <w:rFonts w:eastAsiaTheme="minorHAnsi"/>
          <w:sz w:val="23"/>
          <w:szCs w:val="23"/>
          <w:lang w:eastAsia="en-US"/>
        </w:rPr>
        <w:t xml:space="preserve">• в процессе взаимодействия с семьями детей по реализации программы. </w:t>
      </w:r>
    </w:p>
    <w:p w:rsidR="00C100D3" w:rsidRPr="00C100D3" w:rsidRDefault="00C100D3" w:rsidP="00EA4161">
      <w:pPr>
        <w:autoSpaceDE w:val="0"/>
        <w:autoSpaceDN w:val="0"/>
        <w:adjustRightInd w:val="0"/>
        <w:jc w:val="both"/>
        <w:rPr>
          <w:rFonts w:eastAsiaTheme="minorHAnsi"/>
          <w:sz w:val="23"/>
          <w:szCs w:val="23"/>
          <w:lang w:eastAsia="en-US"/>
        </w:rPr>
      </w:pPr>
    </w:p>
    <w:p w:rsidR="00C100D3" w:rsidRPr="00C100D3" w:rsidRDefault="00C100D3" w:rsidP="00EA4161">
      <w:pPr>
        <w:autoSpaceDE w:val="0"/>
        <w:autoSpaceDN w:val="0"/>
        <w:adjustRightInd w:val="0"/>
        <w:jc w:val="both"/>
        <w:rPr>
          <w:rFonts w:eastAsiaTheme="minorHAnsi"/>
          <w:sz w:val="23"/>
          <w:szCs w:val="23"/>
          <w:lang w:eastAsia="en-US"/>
        </w:rPr>
      </w:pPr>
      <w:r w:rsidRPr="00C100D3">
        <w:rPr>
          <w:rFonts w:eastAsiaTheme="minorHAnsi"/>
          <w:sz w:val="23"/>
          <w:szCs w:val="23"/>
          <w:lang w:eastAsia="en-US"/>
        </w:rPr>
        <w:t xml:space="preserve">Образовательная деятельность в ДОУ осуществляется в соответствии с </w:t>
      </w:r>
      <w:r w:rsidRPr="00C100D3">
        <w:rPr>
          <w:rFonts w:eastAsiaTheme="minorHAnsi"/>
          <w:b/>
          <w:bCs/>
          <w:sz w:val="23"/>
          <w:szCs w:val="23"/>
          <w:lang w:eastAsia="en-US"/>
        </w:rPr>
        <w:t xml:space="preserve">Календарным учебным графиком и Учебным планом. </w:t>
      </w:r>
      <w:r w:rsidRPr="00C100D3">
        <w:rPr>
          <w:rFonts w:eastAsiaTheme="minorHAnsi"/>
          <w:sz w:val="23"/>
          <w:szCs w:val="23"/>
          <w:lang w:eastAsia="en-US"/>
        </w:rPr>
        <w:t xml:space="preserve">Образовательный процесс в Образовательном учреждении регламентируется перспективными и календарными планами,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 </w:t>
      </w:r>
    </w:p>
    <w:p w:rsidR="00AE794B" w:rsidRDefault="00C100D3" w:rsidP="00AE794B">
      <w:pPr>
        <w:autoSpaceDE w:val="0"/>
        <w:autoSpaceDN w:val="0"/>
        <w:adjustRightInd w:val="0"/>
        <w:jc w:val="both"/>
        <w:rPr>
          <w:rFonts w:eastAsiaTheme="minorHAnsi"/>
          <w:b/>
          <w:bCs/>
          <w:sz w:val="23"/>
          <w:szCs w:val="23"/>
          <w:lang w:eastAsia="en-US"/>
        </w:rPr>
      </w:pPr>
      <w:r w:rsidRPr="00C100D3">
        <w:rPr>
          <w:rFonts w:eastAsiaTheme="minorHAnsi"/>
          <w:b/>
          <w:bCs/>
          <w:sz w:val="23"/>
          <w:szCs w:val="23"/>
          <w:lang w:eastAsia="en-US"/>
        </w:rPr>
        <w:t xml:space="preserve">Реализация образовательных областей </w:t>
      </w:r>
      <w:r w:rsidRPr="00C100D3">
        <w:rPr>
          <w:rFonts w:eastAsiaTheme="minorHAnsi"/>
          <w:sz w:val="23"/>
          <w:szCs w:val="23"/>
          <w:lang w:eastAsia="en-US"/>
        </w:rPr>
        <w:t>"Основной образовательной программы дошкольного обра</w:t>
      </w:r>
      <w:r w:rsidR="00771F49">
        <w:rPr>
          <w:rFonts w:eastAsiaTheme="minorHAnsi"/>
          <w:sz w:val="23"/>
          <w:szCs w:val="23"/>
          <w:lang w:eastAsia="en-US"/>
        </w:rPr>
        <w:t>зования ГБДОУ детского сада № 51 Москов</w:t>
      </w:r>
      <w:r w:rsidRPr="00C100D3">
        <w:rPr>
          <w:rFonts w:eastAsiaTheme="minorHAnsi"/>
          <w:sz w:val="23"/>
          <w:szCs w:val="23"/>
          <w:lang w:eastAsia="en-US"/>
        </w:rPr>
        <w:t xml:space="preserve">ского района Санкт-Петербурга" осуществляется через следующее </w:t>
      </w:r>
      <w:r w:rsidRPr="00C100D3">
        <w:rPr>
          <w:rFonts w:eastAsiaTheme="minorHAnsi"/>
          <w:b/>
          <w:bCs/>
          <w:sz w:val="23"/>
          <w:szCs w:val="23"/>
          <w:lang w:eastAsia="en-US"/>
        </w:rPr>
        <w:t>программно-методическое об</w:t>
      </w:r>
      <w:r w:rsidR="00AE794B">
        <w:rPr>
          <w:rFonts w:eastAsiaTheme="minorHAnsi"/>
          <w:b/>
          <w:bCs/>
          <w:sz w:val="23"/>
          <w:szCs w:val="23"/>
          <w:lang w:eastAsia="en-US"/>
        </w:rPr>
        <w:t>еспечение.</w:t>
      </w:r>
    </w:p>
    <w:p w:rsidR="00AE794B" w:rsidRPr="00AE794B" w:rsidRDefault="00AE794B" w:rsidP="00AE794B">
      <w:pPr>
        <w:autoSpaceDE w:val="0"/>
        <w:autoSpaceDN w:val="0"/>
        <w:adjustRightInd w:val="0"/>
        <w:jc w:val="both"/>
        <w:rPr>
          <w:rFonts w:eastAsiaTheme="minorHAnsi"/>
          <w:b/>
          <w:bCs/>
          <w:sz w:val="23"/>
          <w:szCs w:val="23"/>
          <w:lang w:eastAsia="en-US"/>
        </w:rPr>
      </w:pPr>
    </w:p>
    <w:p w:rsidR="00AE794B" w:rsidRPr="007622B0" w:rsidRDefault="007622B0" w:rsidP="007622B0">
      <w:pPr>
        <w:pStyle w:val="a3"/>
        <w:autoSpaceDE w:val="0"/>
        <w:autoSpaceDN w:val="0"/>
        <w:adjustRightInd w:val="0"/>
        <w:ind w:left="502"/>
        <w:jc w:val="right"/>
        <w:rPr>
          <w:rFonts w:eastAsiaTheme="minorHAnsi"/>
          <w:sz w:val="22"/>
          <w:szCs w:val="22"/>
          <w:lang w:eastAsia="en-US"/>
        </w:rPr>
      </w:pPr>
      <w:r>
        <w:rPr>
          <w:rFonts w:eastAsiaTheme="minorHAnsi"/>
          <w:sz w:val="22"/>
          <w:szCs w:val="22"/>
          <w:lang w:eastAsia="en-US"/>
        </w:rPr>
        <w:t>Таблица №4</w:t>
      </w:r>
    </w:p>
    <w:tbl>
      <w:tblPr>
        <w:tblStyle w:val="a4"/>
        <w:tblW w:w="0" w:type="auto"/>
        <w:tblInd w:w="108" w:type="dxa"/>
        <w:tblLook w:val="04A0" w:firstRow="1" w:lastRow="0" w:firstColumn="1" w:lastColumn="0" w:noHBand="0" w:noVBand="1"/>
      </w:tblPr>
      <w:tblGrid>
        <w:gridCol w:w="2835"/>
        <w:gridCol w:w="7763"/>
      </w:tblGrid>
      <w:tr w:rsidR="00AE794B" w:rsidTr="00FA4634">
        <w:tc>
          <w:tcPr>
            <w:tcW w:w="2835" w:type="dxa"/>
          </w:tcPr>
          <w:p w:rsidR="00AE794B" w:rsidRDefault="00AE794B" w:rsidP="00AE794B">
            <w:pPr>
              <w:pStyle w:val="a3"/>
              <w:autoSpaceDE w:val="0"/>
              <w:autoSpaceDN w:val="0"/>
              <w:adjustRightInd w:val="0"/>
              <w:ind w:left="0"/>
              <w:jc w:val="center"/>
              <w:rPr>
                <w:rFonts w:eastAsiaTheme="minorHAnsi"/>
                <w:sz w:val="22"/>
                <w:szCs w:val="22"/>
                <w:lang w:eastAsia="en-US"/>
              </w:rPr>
            </w:pPr>
            <w:r>
              <w:rPr>
                <w:rFonts w:eastAsiaTheme="minorHAnsi"/>
                <w:sz w:val="22"/>
                <w:szCs w:val="22"/>
                <w:lang w:eastAsia="en-US"/>
              </w:rPr>
              <w:t>Образовательные</w:t>
            </w:r>
          </w:p>
          <w:p w:rsidR="00AE794B" w:rsidRDefault="00AE794B" w:rsidP="00AE794B">
            <w:pPr>
              <w:pStyle w:val="a3"/>
              <w:autoSpaceDE w:val="0"/>
              <w:autoSpaceDN w:val="0"/>
              <w:adjustRightInd w:val="0"/>
              <w:ind w:left="0"/>
              <w:jc w:val="center"/>
              <w:rPr>
                <w:rFonts w:eastAsiaTheme="minorHAnsi"/>
                <w:sz w:val="22"/>
                <w:szCs w:val="22"/>
                <w:lang w:eastAsia="en-US"/>
              </w:rPr>
            </w:pPr>
            <w:r>
              <w:rPr>
                <w:rFonts w:eastAsiaTheme="minorHAnsi"/>
                <w:sz w:val="22"/>
                <w:szCs w:val="22"/>
                <w:lang w:eastAsia="en-US"/>
              </w:rPr>
              <w:t>области</w:t>
            </w:r>
          </w:p>
        </w:tc>
        <w:tc>
          <w:tcPr>
            <w:tcW w:w="7763" w:type="dxa"/>
          </w:tcPr>
          <w:p w:rsidR="00AE794B" w:rsidRDefault="00AE794B" w:rsidP="00AE794B">
            <w:pPr>
              <w:pStyle w:val="a3"/>
              <w:autoSpaceDE w:val="0"/>
              <w:autoSpaceDN w:val="0"/>
              <w:adjustRightInd w:val="0"/>
              <w:ind w:left="0"/>
              <w:jc w:val="center"/>
              <w:rPr>
                <w:rFonts w:eastAsiaTheme="minorHAnsi"/>
                <w:sz w:val="22"/>
                <w:szCs w:val="22"/>
                <w:lang w:eastAsia="en-US"/>
              </w:rPr>
            </w:pPr>
            <w:r>
              <w:rPr>
                <w:rFonts w:eastAsiaTheme="minorHAnsi"/>
                <w:sz w:val="22"/>
                <w:szCs w:val="22"/>
                <w:lang w:eastAsia="en-US"/>
              </w:rPr>
              <w:t>Парциальные программы</w:t>
            </w:r>
          </w:p>
        </w:tc>
      </w:tr>
      <w:tr w:rsidR="00AE794B" w:rsidTr="00FA4634">
        <w:tc>
          <w:tcPr>
            <w:tcW w:w="2835" w:type="dxa"/>
          </w:tcPr>
          <w:tbl>
            <w:tblPr>
              <w:tblW w:w="0" w:type="auto"/>
              <w:tblBorders>
                <w:top w:val="nil"/>
                <w:left w:val="nil"/>
                <w:bottom w:val="nil"/>
                <w:right w:val="nil"/>
              </w:tblBorders>
              <w:tblLook w:val="0000" w:firstRow="0" w:lastRow="0" w:firstColumn="0" w:lastColumn="0" w:noHBand="0" w:noVBand="0"/>
            </w:tblPr>
            <w:tblGrid>
              <w:gridCol w:w="2029"/>
            </w:tblGrid>
            <w:tr w:rsidR="00AE794B" w:rsidRPr="00AE794B">
              <w:trPr>
                <w:trHeight w:val="107"/>
              </w:trPr>
              <w:tc>
                <w:tcPr>
                  <w:tcW w:w="0" w:type="auto"/>
                </w:tcPr>
                <w:p w:rsidR="00AE794B" w:rsidRPr="00AE794B" w:rsidRDefault="00AE794B" w:rsidP="00AE794B">
                  <w:pPr>
                    <w:autoSpaceDE w:val="0"/>
                    <w:autoSpaceDN w:val="0"/>
                    <w:adjustRightInd w:val="0"/>
                    <w:rPr>
                      <w:rFonts w:eastAsiaTheme="minorHAnsi"/>
                      <w:color w:val="000000"/>
                      <w:sz w:val="23"/>
                      <w:szCs w:val="23"/>
                      <w:lang w:eastAsia="en-US"/>
                    </w:rPr>
                  </w:pPr>
                  <w:r w:rsidRPr="00AE794B">
                    <w:rPr>
                      <w:rFonts w:eastAsiaTheme="minorHAnsi"/>
                      <w:b/>
                      <w:bCs/>
                      <w:color w:val="000000"/>
                      <w:sz w:val="23"/>
                      <w:szCs w:val="23"/>
                      <w:lang w:eastAsia="en-US"/>
                    </w:rPr>
                    <w:t xml:space="preserve">Речевое развитие </w:t>
                  </w:r>
                </w:p>
              </w:tc>
            </w:tr>
          </w:tbl>
          <w:p w:rsidR="00AE794B" w:rsidRDefault="00AE794B" w:rsidP="00AE794B">
            <w:pPr>
              <w:pStyle w:val="a3"/>
              <w:autoSpaceDE w:val="0"/>
              <w:autoSpaceDN w:val="0"/>
              <w:adjustRightInd w:val="0"/>
              <w:ind w:left="0"/>
              <w:jc w:val="both"/>
              <w:rPr>
                <w:rFonts w:eastAsiaTheme="minorHAnsi"/>
                <w:sz w:val="22"/>
                <w:szCs w:val="22"/>
                <w:lang w:eastAsia="en-US"/>
              </w:rPr>
            </w:pPr>
          </w:p>
        </w:tc>
        <w:tc>
          <w:tcPr>
            <w:tcW w:w="7763" w:type="dxa"/>
          </w:tcPr>
          <w:p w:rsidR="00AE794B" w:rsidRDefault="004B5359" w:rsidP="00AE794B">
            <w:pPr>
              <w:pStyle w:val="Default"/>
              <w:jc w:val="both"/>
              <w:rPr>
                <w:sz w:val="23"/>
                <w:szCs w:val="23"/>
              </w:rPr>
            </w:pPr>
            <w:r>
              <w:rPr>
                <w:sz w:val="23"/>
                <w:szCs w:val="23"/>
              </w:rPr>
              <w:t>1.</w:t>
            </w:r>
            <w:r w:rsidR="00AE794B">
              <w:rPr>
                <w:sz w:val="23"/>
                <w:szCs w:val="23"/>
              </w:rPr>
              <w:t xml:space="preserve">Ушакова Развитие речи детей 2-7 лет М.; ТЦ Сфера, 2015г </w:t>
            </w:r>
          </w:p>
          <w:p w:rsidR="00AE794B" w:rsidRDefault="00AE794B" w:rsidP="00AE794B">
            <w:pPr>
              <w:pStyle w:val="Default"/>
              <w:jc w:val="both"/>
              <w:rPr>
                <w:sz w:val="23"/>
                <w:szCs w:val="23"/>
              </w:rPr>
            </w:pPr>
            <w:r>
              <w:rPr>
                <w:sz w:val="23"/>
                <w:szCs w:val="23"/>
              </w:rPr>
              <w:t xml:space="preserve">2. Обучение дошкольников грамоте по методикам Д.Б. </w:t>
            </w:r>
            <w:proofErr w:type="spellStart"/>
            <w:r>
              <w:rPr>
                <w:sz w:val="23"/>
                <w:szCs w:val="23"/>
              </w:rPr>
              <w:t>Эльконина</w:t>
            </w:r>
            <w:proofErr w:type="spellEnd"/>
            <w:r>
              <w:rPr>
                <w:sz w:val="23"/>
                <w:szCs w:val="23"/>
              </w:rPr>
              <w:t xml:space="preserve">, Л.Е. </w:t>
            </w:r>
            <w:proofErr w:type="spellStart"/>
            <w:r>
              <w:rPr>
                <w:sz w:val="23"/>
                <w:szCs w:val="23"/>
              </w:rPr>
              <w:t>Журовой</w:t>
            </w:r>
            <w:proofErr w:type="spellEnd"/>
            <w:r>
              <w:rPr>
                <w:sz w:val="23"/>
                <w:szCs w:val="23"/>
              </w:rPr>
              <w:t xml:space="preserve">, Н.В. Дуровой М; Школьная Книга,2016г </w:t>
            </w:r>
          </w:p>
          <w:p w:rsidR="00AE794B" w:rsidRDefault="00AE794B" w:rsidP="00AE794B">
            <w:pPr>
              <w:pStyle w:val="Default"/>
              <w:jc w:val="both"/>
              <w:rPr>
                <w:sz w:val="23"/>
                <w:szCs w:val="23"/>
              </w:rPr>
            </w:pPr>
            <w:r>
              <w:rPr>
                <w:sz w:val="23"/>
                <w:szCs w:val="23"/>
              </w:rPr>
              <w:t xml:space="preserve">3. Н.В. </w:t>
            </w:r>
            <w:proofErr w:type="spellStart"/>
            <w:r>
              <w:rPr>
                <w:sz w:val="23"/>
                <w:szCs w:val="23"/>
              </w:rPr>
              <w:t>Нищева</w:t>
            </w:r>
            <w:proofErr w:type="spellEnd"/>
            <w:r>
              <w:rPr>
                <w:sz w:val="23"/>
                <w:szCs w:val="23"/>
              </w:rPr>
              <w:t xml:space="preserve"> Обучение дошкольников грамоте СПб; ООО «Издательство» Детство – Пресс» 2015г </w:t>
            </w:r>
          </w:p>
          <w:p w:rsidR="00AE794B" w:rsidRPr="00933C89" w:rsidRDefault="00AE794B" w:rsidP="00933C89">
            <w:pPr>
              <w:pStyle w:val="a3"/>
              <w:autoSpaceDE w:val="0"/>
              <w:autoSpaceDN w:val="0"/>
              <w:adjustRightInd w:val="0"/>
              <w:ind w:left="0"/>
              <w:jc w:val="both"/>
              <w:rPr>
                <w:sz w:val="23"/>
                <w:szCs w:val="23"/>
              </w:rPr>
            </w:pPr>
            <w:r>
              <w:rPr>
                <w:sz w:val="23"/>
                <w:szCs w:val="23"/>
              </w:rPr>
              <w:t xml:space="preserve">4. «От звука к букве» Обучение грамоте детей дошкольного возраста </w:t>
            </w:r>
            <w:proofErr w:type="spellStart"/>
            <w:r>
              <w:rPr>
                <w:sz w:val="23"/>
                <w:szCs w:val="23"/>
              </w:rPr>
              <w:t>Е.В.Колесникова</w:t>
            </w:r>
            <w:proofErr w:type="spellEnd"/>
          </w:p>
        </w:tc>
      </w:tr>
      <w:tr w:rsidR="00AE794B" w:rsidTr="00FA4634">
        <w:tc>
          <w:tcPr>
            <w:tcW w:w="2835" w:type="dxa"/>
          </w:tcPr>
          <w:p w:rsidR="0098721B" w:rsidRPr="0098721B" w:rsidRDefault="0098721B" w:rsidP="0098721B">
            <w:pPr>
              <w:autoSpaceDE w:val="0"/>
              <w:autoSpaceDN w:val="0"/>
              <w:adjustRightInd w:val="0"/>
              <w:rPr>
                <w:rFonts w:eastAsiaTheme="minorHAnsi"/>
                <w:color w:val="000000"/>
                <w:sz w:val="23"/>
                <w:szCs w:val="23"/>
                <w:lang w:eastAsia="en-US"/>
              </w:rPr>
            </w:pPr>
            <w:r w:rsidRPr="0098721B">
              <w:rPr>
                <w:rFonts w:eastAsiaTheme="minorHAnsi"/>
                <w:b/>
                <w:bCs/>
                <w:color w:val="000000"/>
                <w:sz w:val="23"/>
                <w:szCs w:val="23"/>
                <w:lang w:eastAsia="en-US"/>
              </w:rPr>
              <w:t xml:space="preserve">Социально – </w:t>
            </w:r>
          </w:p>
          <w:p w:rsidR="0098721B" w:rsidRPr="0098721B" w:rsidRDefault="0098721B" w:rsidP="0098721B">
            <w:pPr>
              <w:autoSpaceDE w:val="0"/>
              <w:autoSpaceDN w:val="0"/>
              <w:adjustRightInd w:val="0"/>
              <w:rPr>
                <w:rFonts w:eastAsiaTheme="minorHAnsi"/>
                <w:color w:val="000000"/>
                <w:sz w:val="23"/>
                <w:szCs w:val="23"/>
                <w:lang w:eastAsia="en-US"/>
              </w:rPr>
            </w:pPr>
            <w:r w:rsidRPr="0098721B">
              <w:rPr>
                <w:rFonts w:eastAsiaTheme="minorHAnsi"/>
                <w:b/>
                <w:bCs/>
                <w:color w:val="000000"/>
                <w:sz w:val="23"/>
                <w:szCs w:val="23"/>
                <w:lang w:eastAsia="en-US"/>
              </w:rPr>
              <w:t xml:space="preserve">коммуникативное </w:t>
            </w:r>
          </w:p>
          <w:p w:rsidR="00AE794B" w:rsidRDefault="0098721B" w:rsidP="0098721B">
            <w:pPr>
              <w:pStyle w:val="a3"/>
              <w:autoSpaceDE w:val="0"/>
              <w:autoSpaceDN w:val="0"/>
              <w:adjustRightInd w:val="0"/>
              <w:ind w:left="0"/>
              <w:jc w:val="both"/>
              <w:rPr>
                <w:rFonts w:eastAsiaTheme="minorHAnsi"/>
                <w:sz w:val="22"/>
                <w:szCs w:val="22"/>
                <w:lang w:eastAsia="en-US"/>
              </w:rPr>
            </w:pPr>
            <w:r w:rsidRPr="0098721B">
              <w:rPr>
                <w:rFonts w:eastAsiaTheme="minorHAnsi"/>
                <w:b/>
                <w:bCs/>
                <w:color w:val="000000"/>
                <w:sz w:val="23"/>
                <w:szCs w:val="23"/>
                <w:lang w:eastAsia="en-US"/>
              </w:rPr>
              <w:t>развитие</w:t>
            </w:r>
          </w:p>
        </w:tc>
        <w:tc>
          <w:tcPr>
            <w:tcW w:w="7763" w:type="dxa"/>
          </w:tcPr>
          <w:tbl>
            <w:tblPr>
              <w:tblW w:w="0" w:type="auto"/>
              <w:tblBorders>
                <w:top w:val="nil"/>
                <w:left w:val="nil"/>
                <w:bottom w:val="nil"/>
                <w:right w:val="nil"/>
              </w:tblBorders>
              <w:tblLook w:val="0000" w:firstRow="0" w:lastRow="0" w:firstColumn="0" w:lastColumn="0" w:noHBand="0" w:noVBand="0"/>
            </w:tblPr>
            <w:tblGrid>
              <w:gridCol w:w="7547"/>
            </w:tblGrid>
            <w:tr w:rsidR="0098721B" w:rsidRPr="00933C89" w:rsidTr="00FA4634">
              <w:trPr>
                <w:trHeight w:val="1112"/>
              </w:trPr>
              <w:tc>
                <w:tcPr>
                  <w:tcW w:w="0" w:type="auto"/>
                </w:tcPr>
                <w:p w:rsidR="0098721B" w:rsidRPr="00933C89" w:rsidRDefault="0098721B" w:rsidP="0098721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1. </w:t>
                  </w:r>
                  <w:r w:rsidRPr="00933C89">
                    <w:rPr>
                      <w:rFonts w:eastAsiaTheme="minorHAnsi"/>
                      <w:color w:val="000000"/>
                      <w:sz w:val="22"/>
                      <w:szCs w:val="22"/>
                      <w:lang w:eastAsia="en-US"/>
                    </w:rPr>
                    <w:t xml:space="preserve">Авдеева Н.Н., Князева О.Л., </w:t>
                  </w:r>
                  <w:proofErr w:type="spellStart"/>
                  <w:r w:rsidRPr="00933C89">
                    <w:rPr>
                      <w:rFonts w:eastAsiaTheme="minorHAnsi"/>
                      <w:color w:val="000000"/>
                      <w:sz w:val="22"/>
                      <w:szCs w:val="22"/>
                      <w:lang w:eastAsia="en-US"/>
                    </w:rPr>
                    <w:t>Стеркина</w:t>
                  </w:r>
                  <w:proofErr w:type="spellEnd"/>
                  <w:r w:rsidRPr="00933C89">
                    <w:rPr>
                      <w:rFonts w:eastAsiaTheme="minorHAnsi"/>
                      <w:color w:val="000000"/>
                      <w:sz w:val="22"/>
                      <w:szCs w:val="22"/>
                      <w:lang w:eastAsia="en-US"/>
                    </w:rPr>
                    <w:t xml:space="preserve"> Р.Б. Безопасность: учебно-методическое пособие по основам безопасности жизнедеятельности детей старшего дошкольного возраста. – СПб.2002 </w:t>
                  </w:r>
                </w:p>
                <w:p w:rsidR="0098721B" w:rsidRPr="00933C89" w:rsidRDefault="0098721B" w:rsidP="0098721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2. </w:t>
                  </w:r>
                  <w:proofErr w:type="spellStart"/>
                  <w:r w:rsidRPr="00933C89">
                    <w:rPr>
                      <w:rFonts w:eastAsiaTheme="minorHAnsi"/>
                      <w:color w:val="000000"/>
                      <w:sz w:val="22"/>
                      <w:szCs w:val="22"/>
                      <w:lang w:eastAsia="en-US"/>
                    </w:rPr>
                    <w:t>Бурдина</w:t>
                  </w:r>
                  <w:proofErr w:type="spellEnd"/>
                  <w:r w:rsidRPr="00933C89">
                    <w:rPr>
                      <w:rFonts w:eastAsiaTheme="minorHAnsi"/>
                      <w:color w:val="000000"/>
                      <w:sz w:val="22"/>
                      <w:szCs w:val="22"/>
                      <w:lang w:eastAsia="en-US"/>
                    </w:rPr>
                    <w:t xml:space="preserve"> С.</w:t>
                  </w:r>
                  <w:proofErr w:type="gramStart"/>
                  <w:r w:rsidRPr="00933C89">
                    <w:rPr>
                      <w:rFonts w:eastAsiaTheme="minorHAnsi"/>
                      <w:color w:val="000000"/>
                      <w:sz w:val="22"/>
                      <w:szCs w:val="22"/>
                      <w:lang w:eastAsia="en-US"/>
                    </w:rPr>
                    <w:t>В</w:t>
                  </w:r>
                  <w:proofErr w:type="gramEnd"/>
                  <w:r w:rsidRPr="00933C89">
                    <w:rPr>
                      <w:rFonts w:eastAsiaTheme="minorHAnsi"/>
                      <w:color w:val="000000"/>
                      <w:sz w:val="22"/>
                      <w:szCs w:val="22"/>
                      <w:lang w:eastAsia="en-US"/>
                    </w:rPr>
                    <w:t xml:space="preserve"> Как избежать неприятностей. Игровой дидактический материал по основам безопасности жизнедеятельности ИП </w:t>
                  </w:r>
                  <w:proofErr w:type="spellStart"/>
                  <w:r w:rsidRPr="00933C89">
                    <w:rPr>
                      <w:rFonts w:eastAsiaTheme="minorHAnsi"/>
                      <w:color w:val="000000"/>
                      <w:sz w:val="22"/>
                      <w:szCs w:val="22"/>
                      <w:lang w:eastAsia="en-US"/>
                    </w:rPr>
                    <w:t>Бурдина</w:t>
                  </w:r>
                  <w:proofErr w:type="spellEnd"/>
                  <w:r w:rsidRPr="00933C89">
                    <w:rPr>
                      <w:rFonts w:eastAsiaTheme="minorHAnsi"/>
                      <w:color w:val="000000"/>
                      <w:sz w:val="22"/>
                      <w:szCs w:val="22"/>
                      <w:lang w:eastAsia="en-US"/>
                    </w:rPr>
                    <w:t xml:space="preserve"> С. В., 2013 </w:t>
                  </w:r>
                </w:p>
                <w:p w:rsidR="0098721B" w:rsidRPr="00933C89" w:rsidRDefault="0098721B" w:rsidP="0098721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3. </w:t>
                  </w:r>
                  <w:proofErr w:type="spellStart"/>
                  <w:r w:rsidRPr="00933C89">
                    <w:rPr>
                      <w:rFonts w:eastAsiaTheme="minorHAnsi"/>
                      <w:color w:val="000000"/>
                      <w:sz w:val="22"/>
                      <w:szCs w:val="22"/>
                      <w:lang w:eastAsia="en-US"/>
                    </w:rPr>
                    <w:t>Гарнышева</w:t>
                  </w:r>
                  <w:proofErr w:type="spellEnd"/>
                  <w:r w:rsidRPr="00933C89">
                    <w:rPr>
                      <w:rFonts w:eastAsiaTheme="minorHAnsi"/>
                      <w:color w:val="000000"/>
                      <w:sz w:val="22"/>
                      <w:szCs w:val="22"/>
                      <w:lang w:eastAsia="en-US"/>
                    </w:rPr>
                    <w:t xml:space="preserve"> Т.П. ОБЖ для дошкольников Планирование работы, конспекты занятий, игры. - СПб, 2013 </w:t>
                  </w:r>
                </w:p>
              </w:tc>
            </w:tr>
          </w:tbl>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4. </w:t>
            </w:r>
            <w:proofErr w:type="gramStart"/>
            <w:r w:rsidRPr="00933C89">
              <w:rPr>
                <w:rFonts w:eastAsiaTheme="minorHAnsi"/>
                <w:color w:val="000000"/>
                <w:sz w:val="23"/>
                <w:szCs w:val="23"/>
                <w:lang w:eastAsia="en-US"/>
              </w:rPr>
              <w:t xml:space="preserve">Т.И. Данилова Программа «Светофор» СПб; ООО «Издательство» </w:t>
            </w:r>
            <w:r>
              <w:rPr>
                <w:rFonts w:eastAsiaTheme="minorHAnsi"/>
                <w:color w:val="000000"/>
                <w:sz w:val="23"/>
                <w:szCs w:val="23"/>
                <w:lang w:eastAsia="en-US"/>
              </w:rPr>
              <w:t xml:space="preserve">     </w:t>
            </w:r>
            <w:r w:rsidRPr="00933C89">
              <w:rPr>
                <w:rFonts w:eastAsiaTheme="minorHAnsi"/>
                <w:color w:val="000000"/>
                <w:sz w:val="23"/>
                <w:szCs w:val="23"/>
                <w:lang w:eastAsia="en-US"/>
              </w:rPr>
              <w:t xml:space="preserve">Детство – Пресс» 2009г </w:t>
            </w:r>
            <w:proofErr w:type="gramEnd"/>
          </w:p>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5.</w:t>
            </w:r>
            <w:r w:rsidRPr="00933C89">
              <w:rPr>
                <w:rFonts w:eastAsiaTheme="minorHAnsi"/>
                <w:color w:val="000000"/>
                <w:sz w:val="23"/>
                <w:szCs w:val="23"/>
                <w:lang w:eastAsia="en-US"/>
              </w:rPr>
              <w:t xml:space="preserve"> О.Л. Князева, М.Д </w:t>
            </w:r>
            <w:proofErr w:type="spellStart"/>
            <w:r w:rsidRPr="00933C89">
              <w:rPr>
                <w:rFonts w:eastAsiaTheme="minorHAnsi"/>
                <w:color w:val="000000"/>
                <w:sz w:val="23"/>
                <w:szCs w:val="23"/>
                <w:lang w:eastAsia="en-US"/>
              </w:rPr>
              <w:t>Маханева</w:t>
            </w:r>
            <w:proofErr w:type="spellEnd"/>
            <w:r w:rsidRPr="00933C89">
              <w:rPr>
                <w:rFonts w:eastAsiaTheme="minorHAnsi"/>
                <w:color w:val="000000"/>
                <w:sz w:val="23"/>
                <w:szCs w:val="23"/>
                <w:lang w:eastAsia="en-US"/>
              </w:rPr>
              <w:t xml:space="preserve"> «Приобщение детей к истокам русской народной культуры», </w:t>
            </w:r>
          </w:p>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6. </w:t>
            </w:r>
            <w:proofErr w:type="spellStart"/>
            <w:r w:rsidRPr="00933C89">
              <w:rPr>
                <w:rFonts w:eastAsiaTheme="minorHAnsi"/>
                <w:color w:val="000000"/>
                <w:sz w:val="23"/>
                <w:szCs w:val="23"/>
                <w:lang w:eastAsia="en-US"/>
              </w:rPr>
              <w:t>Л.В.Коломийченко</w:t>
            </w:r>
            <w:proofErr w:type="spellEnd"/>
            <w:r w:rsidRPr="00933C89">
              <w:rPr>
                <w:rFonts w:eastAsiaTheme="minorHAnsi"/>
                <w:color w:val="000000"/>
                <w:sz w:val="23"/>
                <w:szCs w:val="23"/>
                <w:lang w:eastAsia="en-US"/>
              </w:rPr>
              <w:t xml:space="preserve"> «Дорогою добра» 2015г </w:t>
            </w:r>
          </w:p>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7. </w:t>
            </w:r>
            <w:r w:rsidRPr="00933C89">
              <w:rPr>
                <w:rFonts w:eastAsiaTheme="minorHAnsi"/>
                <w:color w:val="000000"/>
                <w:sz w:val="23"/>
                <w:szCs w:val="23"/>
                <w:lang w:eastAsia="en-US"/>
              </w:rPr>
              <w:t xml:space="preserve"> Г.Т. </w:t>
            </w:r>
            <w:proofErr w:type="spellStart"/>
            <w:r w:rsidRPr="00933C89">
              <w:rPr>
                <w:rFonts w:eastAsiaTheme="minorHAnsi"/>
                <w:color w:val="000000"/>
                <w:sz w:val="23"/>
                <w:szCs w:val="23"/>
                <w:lang w:eastAsia="en-US"/>
              </w:rPr>
              <w:t>Алифанова</w:t>
            </w:r>
            <w:proofErr w:type="spellEnd"/>
            <w:r w:rsidRPr="00933C89">
              <w:rPr>
                <w:rFonts w:eastAsiaTheme="minorHAnsi"/>
                <w:color w:val="000000"/>
                <w:sz w:val="23"/>
                <w:szCs w:val="23"/>
                <w:lang w:eastAsia="en-US"/>
              </w:rPr>
              <w:t xml:space="preserve"> «Первые </w:t>
            </w:r>
            <w:proofErr w:type="spellStart"/>
            <w:r w:rsidRPr="00933C89">
              <w:rPr>
                <w:rFonts w:eastAsiaTheme="minorHAnsi"/>
                <w:color w:val="000000"/>
                <w:sz w:val="23"/>
                <w:szCs w:val="23"/>
                <w:lang w:eastAsia="en-US"/>
              </w:rPr>
              <w:t>шаги</w:t>
            </w:r>
            <w:proofErr w:type="gramStart"/>
            <w:r w:rsidRPr="00933C89">
              <w:rPr>
                <w:rFonts w:eastAsiaTheme="minorHAnsi"/>
                <w:color w:val="000000"/>
                <w:sz w:val="23"/>
                <w:szCs w:val="23"/>
                <w:lang w:eastAsia="en-US"/>
              </w:rPr>
              <w:t>»С</w:t>
            </w:r>
            <w:proofErr w:type="gramEnd"/>
            <w:r w:rsidRPr="00933C89">
              <w:rPr>
                <w:rFonts w:eastAsiaTheme="minorHAnsi"/>
                <w:color w:val="000000"/>
                <w:sz w:val="23"/>
                <w:szCs w:val="23"/>
                <w:lang w:eastAsia="en-US"/>
              </w:rPr>
              <w:t>Пб</w:t>
            </w:r>
            <w:proofErr w:type="spellEnd"/>
            <w:r w:rsidRPr="00933C89">
              <w:rPr>
                <w:rFonts w:eastAsiaTheme="minorHAnsi"/>
                <w:color w:val="000000"/>
                <w:sz w:val="23"/>
                <w:szCs w:val="23"/>
                <w:lang w:eastAsia="en-US"/>
              </w:rPr>
              <w:t xml:space="preserve">,; Паритет,2008г </w:t>
            </w:r>
          </w:p>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8</w:t>
            </w:r>
            <w:r w:rsidRPr="00933C89">
              <w:rPr>
                <w:rFonts w:eastAsiaTheme="minorHAnsi"/>
                <w:color w:val="000000"/>
                <w:sz w:val="23"/>
                <w:szCs w:val="23"/>
                <w:lang w:eastAsia="en-US"/>
              </w:rPr>
              <w:t xml:space="preserve">. Е.Н. </w:t>
            </w:r>
            <w:proofErr w:type="spellStart"/>
            <w:r w:rsidRPr="00933C89">
              <w:rPr>
                <w:rFonts w:eastAsiaTheme="minorHAnsi"/>
                <w:color w:val="000000"/>
                <w:sz w:val="23"/>
                <w:szCs w:val="23"/>
                <w:lang w:eastAsia="en-US"/>
              </w:rPr>
              <w:t>Коробкова</w:t>
            </w:r>
            <w:proofErr w:type="spellEnd"/>
            <w:r w:rsidRPr="00933C89">
              <w:rPr>
                <w:rFonts w:eastAsiaTheme="minorHAnsi"/>
                <w:color w:val="000000"/>
                <w:sz w:val="23"/>
                <w:szCs w:val="23"/>
                <w:lang w:eastAsia="en-US"/>
              </w:rPr>
              <w:t xml:space="preserve"> Н.Г. </w:t>
            </w:r>
            <w:proofErr w:type="spellStart"/>
            <w:r w:rsidRPr="00933C89">
              <w:rPr>
                <w:rFonts w:eastAsiaTheme="minorHAnsi"/>
                <w:color w:val="000000"/>
                <w:sz w:val="23"/>
                <w:szCs w:val="23"/>
                <w:lang w:eastAsia="en-US"/>
              </w:rPr>
              <w:t>Швайко</w:t>
            </w:r>
            <w:proofErr w:type="spellEnd"/>
            <w:r w:rsidRPr="00933C89">
              <w:rPr>
                <w:rFonts w:eastAsiaTheme="minorHAnsi"/>
                <w:color w:val="000000"/>
                <w:sz w:val="23"/>
                <w:szCs w:val="23"/>
                <w:lang w:eastAsia="en-US"/>
              </w:rPr>
              <w:t xml:space="preserve"> «Город на ладошке» СПб; СПб АППО, 2011г </w:t>
            </w:r>
          </w:p>
          <w:p w:rsidR="0098721B" w:rsidRPr="00933C89" w:rsidRDefault="0098721B" w:rsidP="0098721B">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9</w:t>
            </w:r>
            <w:r w:rsidRPr="00933C89">
              <w:rPr>
                <w:rFonts w:eastAsiaTheme="minorHAnsi"/>
                <w:color w:val="000000"/>
                <w:sz w:val="23"/>
                <w:szCs w:val="23"/>
                <w:lang w:eastAsia="en-US"/>
              </w:rPr>
              <w:t xml:space="preserve">. </w:t>
            </w:r>
            <w:proofErr w:type="spellStart"/>
            <w:r w:rsidRPr="00933C89">
              <w:rPr>
                <w:rFonts w:eastAsiaTheme="minorHAnsi"/>
                <w:color w:val="000000"/>
                <w:sz w:val="23"/>
                <w:szCs w:val="23"/>
                <w:lang w:eastAsia="en-US"/>
              </w:rPr>
              <w:t>Н.Т.Смирнов</w:t>
            </w:r>
            <w:proofErr w:type="spellEnd"/>
            <w:r w:rsidRPr="00933C89">
              <w:rPr>
                <w:rFonts w:eastAsiaTheme="minorHAnsi"/>
                <w:color w:val="000000"/>
                <w:sz w:val="23"/>
                <w:szCs w:val="23"/>
                <w:lang w:eastAsia="en-US"/>
              </w:rPr>
              <w:t xml:space="preserve"> «Знакомство с Санкт-Петербургом» </w:t>
            </w:r>
          </w:p>
          <w:p w:rsidR="00AE794B" w:rsidRDefault="0098721B" w:rsidP="0098721B">
            <w:pPr>
              <w:pStyle w:val="a3"/>
              <w:autoSpaceDE w:val="0"/>
              <w:autoSpaceDN w:val="0"/>
              <w:adjustRightInd w:val="0"/>
              <w:ind w:left="0"/>
              <w:jc w:val="both"/>
              <w:rPr>
                <w:rFonts w:eastAsiaTheme="minorHAnsi"/>
                <w:sz w:val="22"/>
                <w:szCs w:val="22"/>
                <w:lang w:eastAsia="en-US"/>
              </w:rPr>
            </w:pPr>
            <w:r>
              <w:rPr>
                <w:rFonts w:eastAsiaTheme="minorHAnsi"/>
                <w:color w:val="000000"/>
                <w:sz w:val="23"/>
                <w:szCs w:val="23"/>
                <w:lang w:eastAsia="en-US"/>
              </w:rPr>
              <w:t>10.</w:t>
            </w:r>
            <w:r w:rsidRPr="00933C89">
              <w:rPr>
                <w:rFonts w:eastAsiaTheme="minorHAnsi"/>
                <w:color w:val="000000"/>
                <w:sz w:val="23"/>
                <w:szCs w:val="23"/>
                <w:lang w:eastAsia="en-US"/>
              </w:rPr>
              <w:t xml:space="preserve"> Л.М. </w:t>
            </w:r>
            <w:proofErr w:type="spellStart"/>
            <w:r w:rsidRPr="00933C89">
              <w:rPr>
                <w:rFonts w:eastAsiaTheme="minorHAnsi"/>
                <w:color w:val="000000"/>
                <w:sz w:val="23"/>
                <w:szCs w:val="23"/>
                <w:lang w:eastAsia="en-US"/>
              </w:rPr>
              <w:t>Щипицына</w:t>
            </w:r>
            <w:proofErr w:type="spellEnd"/>
            <w:r w:rsidRPr="00933C89">
              <w:rPr>
                <w:rFonts w:eastAsiaTheme="minorHAnsi"/>
                <w:color w:val="000000"/>
                <w:sz w:val="23"/>
                <w:szCs w:val="23"/>
                <w:lang w:eastAsia="en-US"/>
              </w:rPr>
              <w:t xml:space="preserve"> «Азбука общения» Программа развития личности</w:t>
            </w:r>
          </w:p>
        </w:tc>
      </w:tr>
      <w:tr w:rsidR="00AE794B" w:rsidTr="00FA4634">
        <w:tc>
          <w:tcPr>
            <w:tcW w:w="2835" w:type="dxa"/>
          </w:tcPr>
          <w:p w:rsidR="0098721B" w:rsidRDefault="0098721B" w:rsidP="0098721B">
            <w:pPr>
              <w:pStyle w:val="Default"/>
              <w:jc w:val="both"/>
              <w:rPr>
                <w:sz w:val="23"/>
                <w:szCs w:val="23"/>
              </w:rPr>
            </w:pPr>
            <w:r>
              <w:rPr>
                <w:b/>
                <w:bCs/>
                <w:sz w:val="23"/>
                <w:szCs w:val="23"/>
              </w:rPr>
              <w:t xml:space="preserve">Познавательное развитие </w:t>
            </w:r>
          </w:p>
          <w:p w:rsidR="00AE794B" w:rsidRDefault="00AE794B" w:rsidP="00AE794B">
            <w:pPr>
              <w:pStyle w:val="a3"/>
              <w:autoSpaceDE w:val="0"/>
              <w:autoSpaceDN w:val="0"/>
              <w:adjustRightInd w:val="0"/>
              <w:ind w:left="0"/>
              <w:jc w:val="both"/>
              <w:rPr>
                <w:rFonts w:eastAsiaTheme="minorHAnsi"/>
                <w:sz w:val="22"/>
                <w:szCs w:val="22"/>
                <w:lang w:eastAsia="en-US"/>
              </w:rPr>
            </w:pPr>
          </w:p>
        </w:tc>
        <w:tc>
          <w:tcPr>
            <w:tcW w:w="7763" w:type="dxa"/>
          </w:tcPr>
          <w:tbl>
            <w:tblPr>
              <w:tblW w:w="0" w:type="auto"/>
              <w:tblBorders>
                <w:top w:val="nil"/>
                <w:left w:val="nil"/>
                <w:bottom w:val="nil"/>
                <w:right w:val="nil"/>
              </w:tblBorders>
              <w:tblLook w:val="0000" w:firstRow="0" w:lastRow="0" w:firstColumn="0" w:lastColumn="0" w:noHBand="0" w:noVBand="0"/>
            </w:tblPr>
            <w:tblGrid>
              <w:gridCol w:w="7547"/>
            </w:tblGrid>
            <w:tr w:rsidR="0098721B" w:rsidRPr="0098721B">
              <w:trPr>
                <w:trHeight w:val="523"/>
              </w:trPr>
              <w:tc>
                <w:tcPr>
                  <w:tcW w:w="0" w:type="auto"/>
                </w:tcPr>
                <w:p w:rsidR="0098721B" w:rsidRPr="0098721B" w:rsidRDefault="0098721B" w:rsidP="0098721B">
                  <w:pPr>
                    <w:autoSpaceDE w:val="0"/>
                    <w:autoSpaceDN w:val="0"/>
                    <w:adjustRightInd w:val="0"/>
                    <w:jc w:val="both"/>
                    <w:rPr>
                      <w:rFonts w:eastAsiaTheme="minorHAnsi"/>
                      <w:color w:val="000000"/>
                      <w:sz w:val="23"/>
                      <w:szCs w:val="23"/>
                      <w:lang w:eastAsia="en-US"/>
                    </w:rPr>
                  </w:pPr>
                  <w:r w:rsidRPr="0098721B">
                    <w:rPr>
                      <w:rFonts w:eastAsiaTheme="minorHAnsi"/>
                      <w:color w:val="000000"/>
                      <w:sz w:val="23"/>
                      <w:szCs w:val="23"/>
                      <w:lang w:eastAsia="en-US"/>
                    </w:rPr>
                    <w:t xml:space="preserve">1. О.А. </w:t>
                  </w:r>
                  <w:proofErr w:type="spellStart"/>
                  <w:r w:rsidRPr="0098721B">
                    <w:rPr>
                      <w:rFonts w:eastAsiaTheme="minorHAnsi"/>
                      <w:color w:val="000000"/>
                      <w:sz w:val="23"/>
                      <w:szCs w:val="23"/>
                      <w:lang w:eastAsia="en-US"/>
                    </w:rPr>
                    <w:t>Воронкевич</w:t>
                  </w:r>
                  <w:proofErr w:type="spellEnd"/>
                  <w:r w:rsidRPr="0098721B">
                    <w:rPr>
                      <w:rFonts w:eastAsiaTheme="minorHAnsi"/>
                      <w:color w:val="000000"/>
                      <w:sz w:val="23"/>
                      <w:szCs w:val="23"/>
                      <w:lang w:eastAsia="en-US"/>
                    </w:rPr>
                    <w:t xml:space="preserve"> «Добро пожаловать в экологию» СПб; ООО «Издательство» Детство – Пресс» 2015г </w:t>
                  </w:r>
                </w:p>
                <w:p w:rsidR="0098721B" w:rsidRPr="0098721B" w:rsidRDefault="0098721B" w:rsidP="0098721B">
                  <w:pPr>
                    <w:autoSpaceDE w:val="0"/>
                    <w:autoSpaceDN w:val="0"/>
                    <w:adjustRightInd w:val="0"/>
                    <w:jc w:val="both"/>
                    <w:rPr>
                      <w:rFonts w:eastAsiaTheme="minorHAnsi"/>
                      <w:color w:val="000000"/>
                      <w:sz w:val="23"/>
                      <w:szCs w:val="23"/>
                      <w:lang w:eastAsia="en-US"/>
                    </w:rPr>
                  </w:pPr>
                  <w:r w:rsidRPr="0098721B">
                    <w:rPr>
                      <w:rFonts w:eastAsiaTheme="minorHAnsi"/>
                      <w:color w:val="000000"/>
                      <w:sz w:val="23"/>
                      <w:szCs w:val="23"/>
                      <w:lang w:eastAsia="en-US"/>
                    </w:rPr>
                    <w:t>2. С.Н. Николаева «Юный эколог» М</w:t>
                  </w:r>
                  <w:proofErr w:type="gramStart"/>
                  <w:r w:rsidRPr="0098721B">
                    <w:rPr>
                      <w:rFonts w:eastAsiaTheme="minorHAnsi"/>
                      <w:color w:val="000000"/>
                      <w:sz w:val="23"/>
                      <w:szCs w:val="23"/>
                      <w:lang w:eastAsia="en-US"/>
                    </w:rPr>
                    <w:t>;М</w:t>
                  </w:r>
                  <w:proofErr w:type="gramEnd"/>
                  <w:r w:rsidRPr="0098721B">
                    <w:rPr>
                      <w:rFonts w:eastAsiaTheme="minorHAnsi"/>
                      <w:color w:val="000000"/>
                      <w:sz w:val="23"/>
                      <w:szCs w:val="23"/>
                      <w:lang w:eastAsia="en-US"/>
                    </w:rPr>
                    <w:t xml:space="preserve">ОЗАИКА – СИНТЕЗ, 2016г </w:t>
                  </w:r>
                </w:p>
                <w:p w:rsidR="0098721B" w:rsidRDefault="0098721B" w:rsidP="0098721B">
                  <w:pPr>
                    <w:autoSpaceDE w:val="0"/>
                    <w:autoSpaceDN w:val="0"/>
                    <w:adjustRightInd w:val="0"/>
                    <w:jc w:val="both"/>
                    <w:rPr>
                      <w:rFonts w:eastAsiaTheme="minorHAnsi"/>
                      <w:color w:val="000000"/>
                      <w:sz w:val="23"/>
                      <w:szCs w:val="23"/>
                      <w:lang w:eastAsia="en-US"/>
                    </w:rPr>
                  </w:pPr>
                  <w:r w:rsidRPr="0098721B">
                    <w:rPr>
                      <w:rFonts w:eastAsiaTheme="minorHAnsi"/>
                      <w:color w:val="000000"/>
                      <w:sz w:val="23"/>
                      <w:szCs w:val="23"/>
                      <w:lang w:eastAsia="en-US"/>
                    </w:rPr>
                    <w:t xml:space="preserve">3. Е.В. Колесникова Математические ступеньки М.; ТЦ Сфера, 2015г </w:t>
                  </w:r>
                </w:p>
                <w:p w:rsidR="0098721B" w:rsidRPr="0098721B" w:rsidRDefault="0098721B" w:rsidP="0098721B">
                  <w:pPr>
                    <w:autoSpaceDE w:val="0"/>
                    <w:autoSpaceDN w:val="0"/>
                    <w:adjustRightInd w:val="0"/>
                    <w:jc w:val="both"/>
                    <w:rPr>
                      <w:rFonts w:eastAsiaTheme="minorHAnsi"/>
                      <w:color w:val="000000"/>
                      <w:sz w:val="23"/>
                      <w:szCs w:val="23"/>
                      <w:lang w:eastAsia="en-US"/>
                    </w:rPr>
                  </w:pPr>
                </w:p>
              </w:tc>
            </w:tr>
          </w:tbl>
          <w:p w:rsidR="00AE794B" w:rsidRDefault="00AE794B" w:rsidP="0098721B">
            <w:pPr>
              <w:pStyle w:val="a3"/>
              <w:autoSpaceDE w:val="0"/>
              <w:autoSpaceDN w:val="0"/>
              <w:adjustRightInd w:val="0"/>
              <w:ind w:left="0"/>
              <w:jc w:val="both"/>
              <w:rPr>
                <w:rFonts w:eastAsiaTheme="minorHAnsi"/>
                <w:sz w:val="22"/>
                <w:szCs w:val="22"/>
                <w:lang w:eastAsia="en-US"/>
              </w:rPr>
            </w:pPr>
          </w:p>
        </w:tc>
      </w:tr>
      <w:tr w:rsidR="00AE794B" w:rsidTr="00FA4634">
        <w:tc>
          <w:tcPr>
            <w:tcW w:w="2835" w:type="dxa"/>
          </w:tcPr>
          <w:p w:rsidR="0098721B" w:rsidRDefault="0098721B" w:rsidP="0098721B">
            <w:pPr>
              <w:pStyle w:val="Default"/>
              <w:jc w:val="both"/>
              <w:rPr>
                <w:sz w:val="23"/>
                <w:szCs w:val="23"/>
              </w:rPr>
            </w:pPr>
            <w:r>
              <w:rPr>
                <w:b/>
                <w:bCs/>
                <w:sz w:val="23"/>
                <w:szCs w:val="23"/>
              </w:rPr>
              <w:t xml:space="preserve">Художественно – </w:t>
            </w:r>
          </w:p>
          <w:p w:rsidR="00AE794B" w:rsidRDefault="0098721B" w:rsidP="0098721B">
            <w:pPr>
              <w:pStyle w:val="a3"/>
              <w:autoSpaceDE w:val="0"/>
              <w:autoSpaceDN w:val="0"/>
              <w:adjustRightInd w:val="0"/>
              <w:ind w:left="0"/>
              <w:jc w:val="both"/>
              <w:rPr>
                <w:rFonts w:eastAsiaTheme="minorHAnsi"/>
                <w:sz w:val="22"/>
                <w:szCs w:val="22"/>
                <w:lang w:eastAsia="en-US"/>
              </w:rPr>
            </w:pPr>
            <w:r>
              <w:rPr>
                <w:b/>
                <w:bCs/>
                <w:sz w:val="23"/>
                <w:szCs w:val="23"/>
              </w:rPr>
              <w:t xml:space="preserve">эстетическое развитие </w:t>
            </w:r>
          </w:p>
        </w:tc>
        <w:tc>
          <w:tcPr>
            <w:tcW w:w="7763" w:type="dxa"/>
          </w:tcPr>
          <w:p w:rsidR="0098721B" w:rsidRDefault="0098721B" w:rsidP="0098721B">
            <w:pPr>
              <w:pStyle w:val="Default"/>
              <w:jc w:val="both"/>
              <w:rPr>
                <w:sz w:val="23"/>
                <w:szCs w:val="23"/>
              </w:rPr>
            </w:pPr>
            <w:r>
              <w:rPr>
                <w:sz w:val="23"/>
                <w:szCs w:val="23"/>
              </w:rPr>
              <w:t xml:space="preserve">И.А. Лыкова Программа художественного воспитания, обучения и развития детей 2-7 лет «Цветные ладошки» </w:t>
            </w:r>
          </w:p>
          <w:p w:rsidR="0098721B" w:rsidRDefault="0098721B" w:rsidP="0098721B">
            <w:pPr>
              <w:pStyle w:val="Default"/>
              <w:jc w:val="both"/>
              <w:rPr>
                <w:sz w:val="23"/>
                <w:szCs w:val="23"/>
              </w:rPr>
            </w:pPr>
            <w:r>
              <w:rPr>
                <w:sz w:val="23"/>
                <w:szCs w:val="23"/>
              </w:rPr>
              <w:t xml:space="preserve">2. Г.С. </w:t>
            </w:r>
            <w:proofErr w:type="spellStart"/>
            <w:r>
              <w:rPr>
                <w:sz w:val="23"/>
                <w:szCs w:val="23"/>
              </w:rPr>
              <w:t>Швайко</w:t>
            </w:r>
            <w:proofErr w:type="spellEnd"/>
            <w:r>
              <w:rPr>
                <w:sz w:val="23"/>
                <w:szCs w:val="23"/>
              </w:rPr>
              <w:t xml:space="preserve"> «Занятия по изобразительной деятельности» </w:t>
            </w:r>
          </w:p>
          <w:p w:rsidR="0098721B" w:rsidRDefault="0098721B" w:rsidP="0098721B">
            <w:pPr>
              <w:pStyle w:val="Default"/>
              <w:jc w:val="both"/>
              <w:rPr>
                <w:sz w:val="23"/>
                <w:szCs w:val="23"/>
              </w:rPr>
            </w:pPr>
            <w:r>
              <w:rPr>
                <w:sz w:val="23"/>
                <w:szCs w:val="23"/>
              </w:rPr>
              <w:t xml:space="preserve">3. </w:t>
            </w:r>
            <w:proofErr w:type="spellStart"/>
            <w:r>
              <w:rPr>
                <w:sz w:val="23"/>
                <w:szCs w:val="23"/>
              </w:rPr>
              <w:t>Т.Сауко</w:t>
            </w:r>
            <w:proofErr w:type="spellEnd"/>
            <w:r>
              <w:rPr>
                <w:sz w:val="23"/>
                <w:szCs w:val="23"/>
              </w:rPr>
              <w:t xml:space="preserve">, </w:t>
            </w:r>
            <w:proofErr w:type="spellStart"/>
            <w:r>
              <w:rPr>
                <w:sz w:val="23"/>
                <w:szCs w:val="23"/>
              </w:rPr>
              <w:t>А.Буренина</w:t>
            </w:r>
            <w:proofErr w:type="spellEnd"/>
            <w:r>
              <w:rPr>
                <w:sz w:val="23"/>
                <w:szCs w:val="23"/>
              </w:rPr>
              <w:t xml:space="preserve"> «Топ-хлоп, малыши!» Программа по музыкально-ритмическому воспитанию детей 2-3 лет. </w:t>
            </w:r>
          </w:p>
          <w:p w:rsidR="0098721B" w:rsidRDefault="0098721B" w:rsidP="0098721B">
            <w:pPr>
              <w:pStyle w:val="Default"/>
              <w:jc w:val="both"/>
              <w:rPr>
                <w:sz w:val="23"/>
                <w:szCs w:val="23"/>
              </w:rPr>
            </w:pPr>
            <w:r>
              <w:rPr>
                <w:sz w:val="23"/>
                <w:szCs w:val="23"/>
              </w:rPr>
              <w:t xml:space="preserve">4. </w:t>
            </w:r>
            <w:proofErr w:type="spellStart"/>
            <w:r>
              <w:rPr>
                <w:sz w:val="23"/>
                <w:szCs w:val="23"/>
              </w:rPr>
              <w:t>А.И.Буренина</w:t>
            </w:r>
            <w:proofErr w:type="spellEnd"/>
            <w:r>
              <w:rPr>
                <w:sz w:val="23"/>
                <w:szCs w:val="23"/>
              </w:rPr>
              <w:t xml:space="preserve"> «Ритмическая мозаика» </w:t>
            </w:r>
          </w:p>
          <w:p w:rsidR="00AE794B" w:rsidRDefault="00AE794B" w:rsidP="00AE794B">
            <w:pPr>
              <w:pStyle w:val="a3"/>
              <w:autoSpaceDE w:val="0"/>
              <w:autoSpaceDN w:val="0"/>
              <w:adjustRightInd w:val="0"/>
              <w:ind w:left="0"/>
              <w:jc w:val="both"/>
              <w:rPr>
                <w:rFonts w:eastAsiaTheme="minorHAnsi"/>
                <w:sz w:val="22"/>
                <w:szCs w:val="22"/>
                <w:lang w:eastAsia="en-US"/>
              </w:rPr>
            </w:pPr>
          </w:p>
        </w:tc>
      </w:tr>
      <w:tr w:rsidR="00AE794B" w:rsidTr="00FA4634">
        <w:tc>
          <w:tcPr>
            <w:tcW w:w="2835" w:type="dxa"/>
          </w:tcPr>
          <w:p w:rsidR="00AE794B" w:rsidRPr="0098721B" w:rsidRDefault="0098721B" w:rsidP="00AE794B">
            <w:pPr>
              <w:pStyle w:val="a3"/>
              <w:autoSpaceDE w:val="0"/>
              <w:autoSpaceDN w:val="0"/>
              <w:adjustRightInd w:val="0"/>
              <w:ind w:left="0"/>
              <w:jc w:val="both"/>
              <w:rPr>
                <w:rFonts w:eastAsiaTheme="minorHAnsi"/>
                <w:b/>
                <w:sz w:val="22"/>
                <w:szCs w:val="22"/>
                <w:lang w:eastAsia="en-US"/>
              </w:rPr>
            </w:pPr>
            <w:r w:rsidRPr="0098721B">
              <w:rPr>
                <w:rFonts w:eastAsiaTheme="minorHAnsi"/>
                <w:b/>
                <w:sz w:val="22"/>
                <w:szCs w:val="22"/>
                <w:lang w:eastAsia="en-US"/>
              </w:rPr>
              <w:t>Физическое развитие</w:t>
            </w:r>
          </w:p>
        </w:tc>
        <w:tc>
          <w:tcPr>
            <w:tcW w:w="7763" w:type="dxa"/>
          </w:tcPr>
          <w:tbl>
            <w:tblPr>
              <w:tblW w:w="0" w:type="auto"/>
              <w:tblBorders>
                <w:top w:val="nil"/>
                <w:left w:val="nil"/>
                <w:bottom w:val="nil"/>
                <w:right w:val="nil"/>
              </w:tblBorders>
              <w:tblLook w:val="0000" w:firstRow="0" w:lastRow="0" w:firstColumn="0" w:lastColumn="0" w:noHBand="0" w:noVBand="0"/>
            </w:tblPr>
            <w:tblGrid>
              <w:gridCol w:w="7547"/>
            </w:tblGrid>
            <w:tr w:rsidR="0098721B" w:rsidRPr="0098721B">
              <w:trPr>
                <w:trHeight w:val="247"/>
              </w:trPr>
              <w:tc>
                <w:tcPr>
                  <w:tcW w:w="0" w:type="auto"/>
                </w:tcPr>
                <w:p w:rsidR="0098721B" w:rsidRDefault="0098721B" w:rsidP="00C421A9">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1. </w:t>
                  </w:r>
                  <w:r w:rsidRPr="0098721B">
                    <w:rPr>
                      <w:rFonts w:eastAsiaTheme="minorHAnsi"/>
                      <w:color w:val="000000"/>
                      <w:sz w:val="23"/>
                      <w:szCs w:val="23"/>
                      <w:lang w:eastAsia="en-US"/>
                    </w:rPr>
                    <w:t xml:space="preserve">Ю.А. Кириллова « Программа физического образования и воспитания детей от3 до 7 лет» СПб. ООО «Издательство» Детство – Пресс» 2013г </w:t>
                  </w:r>
                </w:p>
                <w:p w:rsidR="0098721B" w:rsidRPr="0098721B" w:rsidRDefault="0098721B" w:rsidP="00C421A9">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2. </w:t>
                  </w:r>
                  <w:proofErr w:type="spellStart"/>
                  <w:r>
                    <w:rPr>
                      <w:rFonts w:eastAsiaTheme="minorHAnsi"/>
                      <w:color w:val="000000"/>
                      <w:sz w:val="23"/>
                      <w:szCs w:val="23"/>
                      <w:lang w:eastAsia="en-US"/>
                    </w:rPr>
                    <w:t>Л.И.Пензулаева</w:t>
                  </w:r>
                  <w:proofErr w:type="spellEnd"/>
                  <w:r>
                    <w:rPr>
                      <w:rFonts w:eastAsiaTheme="minorHAnsi"/>
                      <w:color w:val="000000"/>
                      <w:sz w:val="23"/>
                      <w:szCs w:val="23"/>
                      <w:lang w:eastAsia="en-US"/>
                    </w:rPr>
                    <w:t xml:space="preserve"> «Физическая культура в детском саду</w:t>
                  </w:r>
                  <w:r w:rsidR="00C421A9">
                    <w:rPr>
                      <w:rFonts w:eastAsiaTheme="minorHAnsi"/>
                      <w:color w:val="000000"/>
                      <w:sz w:val="23"/>
                      <w:szCs w:val="23"/>
                      <w:lang w:eastAsia="en-US"/>
                    </w:rPr>
                    <w:t xml:space="preserve">» </w:t>
                  </w:r>
                  <w:r w:rsidR="00C421A9">
                    <w:rPr>
                      <w:rFonts w:ascii="yandex-sans" w:hAnsi="yandex-sans"/>
                      <w:color w:val="000000"/>
                      <w:sz w:val="23"/>
                      <w:szCs w:val="23"/>
                      <w:shd w:val="clear" w:color="auto" w:fill="FFFFFF"/>
                    </w:rPr>
                    <w:t>Мозаика-Синтез; Москва; 2012</w:t>
                  </w:r>
                </w:p>
              </w:tc>
            </w:tr>
          </w:tbl>
          <w:p w:rsidR="00AE794B" w:rsidRDefault="00AE794B" w:rsidP="00AE794B">
            <w:pPr>
              <w:pStyle w:val="a3"/>
              <w:autoSpaceDE w:val="0"/>
              <w:autoSpaceDN w:val="0"/>
              <w:adjustRightInd w:val="0"/>
              <w:ind w:left="0"/>
              <w:jc w:val="both"/>
              <w:rPr>
                <w:rFonts w:eastAsiaTheme="minorHAnsi"/>
                <w:sz w:val="22"/>
                <w:szCs w:val="22"/>
                <w:lang w:eastAsia="en-US"/>
              </w:rPr>
            </w:pPr>
          </w:p>
        </w:tc>
      </w:tr>
    </w:tbl>
    <w:p w:rsidR="00AE794B" w:rsidRDefault="00AE794B" w:rsidP="00AE794B">
      <w:pPr>
        <w:pStyle w:val="a3"/>
        <w:autoSpaceDE w:val="0"/>
        <w:autoSpaceDN w:val="0"/>
        <w:adjustRightInd w:val="0"/>
        <w:ind w:left="502"/>
        <w:jc w:val="both"/>
        <w:rPr>
          <w:rFonts w:eastAsiaTheme="minorHAnsi"/>
          <w:sz w:val="22"/>
          <w:szCs w:val="22"/>
          <w:lang w:eastAsia="en-US"/>
        </w:rPr>
      </w:pPr>
    </w:p>
    <w:p w:rsidR="00FA4634" w:rsidRDefault="00FA4634" w:rsidP="00FA4634">
      <w:pPr>
        <w:pStyle w:val="Default"/>
      </w:pPr>
    </w:p>
    <w:p w:rsidR="00FA4634" w:rsidRDefault="00FA4634" w:rsidP="00FA4634">
      <w:pPr>
        <w:pStyle w:val="Default"/>
        <w:jc w:val="center"/>
        <w:rPr>
          <w:color w:val="auto"/>
          <w:sz w:val="23"/>
          <w:szCs w:val="23"/>
        </w:rPr>
      </w:pPr>
      <w:r>
        <w:rPr>
          <w:b/>
          <w:bCs/>
          <w:color w:val="auto"/>
          <w:sz w:val="23"/>
          <w:szCs w:val="23"/>
        </w:rPr>
        <w:t xml:space="preserve">Коррекционные </w:t>
      </w:r>
      <w:r w:rsidR="007B3049">
        <w:rPr>
          <w:b/>
          <w:bCs/>
          <w:color w:val="auto"/>
          <w:sz w:val="23"/>
          <w:szCs w:val="23"/>
        </w:rPr>
        <w:t xml:space="preserve">парциальные </w:t>
      </w:r>
      <w:r>
        <w:rPr>
          <w:b/>
          <w:bCs/>
          <w:color w:val="auto"/>
          <w:sz w:val="23"/>
          <w:szCs w:val="23"/>
        </w:rPr>
        <w:t xml:space="preserve">программы </w:t>
      </w:r>
    </w:p>
    <w:p w:rsidR="00FA4634" w:rsidRDefault="00FA4634" w:rsidP="00FA4634">
      <w:pPr>
        <w:pStyle w:val="Default"/>
        <w:spacing w:after="27"/>
        <w:rPr>
          <w:color w:val="auto"/>
          <w:sz w:val="23"/>
          <w:szCs w:val="23"/>
        </w:rPr>
      </w:pPr>
      <w:r>
        <w:rPr>
          <w:color w:val="auto"/>
          <w:sz w:val="23"/>
          <w:szCs w:val="23"/>
        </w:rPr>
        <w:t xml:space="preserve">1. </w:t>
      </w:r>
      <w:proofErr w:type="spellStart"/>
      <w:r>
        <w:rPr>
          <w:color w:val="auto"/>
          <w:sz w:val="23"/>
          <w:szCs w:val="23"/>
        </w:rPr>
        <w:t>Нищева</w:t>
      </w:r>
      <w:proofErr w:type="spellEnd"/>
      <w:r>
        <w:rPr>
          <w:color w:val="auto"/>
          <w:sz w:val="23"/>
          <w:szCs w:val="23"/>
        </w:rPr>
        <w:t xml:space="preserve"> Н. 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Детство-Пресс, 2015. </w:t>
      </w:r>
    </w:p>
    <w:p w:rsidR="00FA4634" w:rsidRDefault="00FA4634" w:rsidP="00FA4634">
      <w:pPr>
        <w:pStyle w:val="Default"/>
        <w:spacing w:after="27"/>
        <w:rPr>
          <w:color w:val="auto"/>
          <w:sz w:val="23"/>
          <w:szCs w:val="23"/>
        </w:rPr>
      </w:pPr>
      <w:r>
        <w:rPr>
          <w:color w:val="auto"/>
          <w:sz w:val="23"/>
          <w:szCs w:val="23"/>
        </w:rPr>
        <w:t xml:space="preserve">2. Филичева Т. Б., Чиркина Г. В. Туманова Т. В. Программа логопедической работы по преодолению общего недоразвития речи у детей. - М., 2009 </w:t>
      </w:r>
    </w:p>
    <w:p w:rsidR="00FA4634" w:rsidRDefault="00FA4634" w:rsidP="00FA4634">
      <w:pPr>
        <w:pStyle w:val="Default"/>
        <w:rPr>
          <w:color w:val="auto"/>
          <w:sz w:val="23"/>
          <w:szCs w:val="23"/>
        </w:rPr>
      </w:pPr>
      <w:r>
        <w:rPr>
          <w:color w:val="auto"/>
          <w:sz w:val="23"/>
          <w:szCs w:val="23"/>
        </w:rPr>
        <w:t xml:space="preserve">3. Филичева Т. Б., Чиркина Г. В. Туманова Т. В. Программа логопедической работы по преодолению фонетико-фонематического недоразвития у детей. – М., 2009. </w:t>
      </w:r>
    </w:p>
    <w:p w:rsidR="007622B0" w:rsidRDefault="007622B0" w:rsidP="007622B0">
      <w:pPr>
        <w:pStyle w:val="Default"/>
        <w:jc w:val="right"/>
        <w:rPr>
          <w:color w:val="auto"/>
          <w:sz w:val="23"/>
          <w:szCs w:val="23"/>
        </w:rPr>
      </w:pPr>
      <w:r>
        <w:rPr>
          <w:color w:val="auto"/>
          <w:sz w:val="23"/>
          <w:szCs w:val="23"/>
        </w:rPr>
        <w:lastRenderedPageBreak/>
        <w:t xml:space="preserve">Таблица №5 </w:t>
      </w:r>
    </w:p>
    <w:tbl>
      <w:tblPr>
        <w:tblStyle w:val="a4"/>
        <w:tblW w:w="0" w:type="auto"/>
        <w:tblInd w:w="108" w:type="dxa"/>
        <w:tblLook w:val="04A0" w:firstRow="1" w:lastRow="0" w:firstColumn="1" w:lastColumn="0" w:noHBand="0" w:noVBand="1"/>
      </w:tblPr>
      <w:tblGrid>
        <w:gridCol w:w="2835"/>
        <w:gridCol w:w="7763"/>
      </w:tblGrid>
      <w:tr w:rsidR="00FA4634" w:rsidTr="00FA4634">
        <w:tc>
          <w:tcPr>
            <w:tcW w:w="2835" w:type="dxa"/>
          </w:tcPr>
          <w:p w:rsidR="00FA4634" w:rsidRPr="00FA4634" w:rsidRDefault="00FA4634" w:rsidP="00FA463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416"/>
            </w:tblGrid>
            <w:tr w:rsidR="00FA4634" w:rsidRPr="00FA4634">
              <w:trPr>
                <w:trHeight w:val="99"/>
              </w:trPr>
              <w:tc>
                <w:tcPr>
                  <w:tcW w:w="0" w:type="auto"/>
                </w:tcPr>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 xml:space="preserve">Диагностика </w:t>
                  </w:r>
                </w:p>
              </w:tc>
            </w:tr>
          </w:tbl>
          <w:p w:rsidR="00FA4634" w:rsidRDefault="00FA4634" w:rsidP="00FA4634">
            <w:pPr>
              <w:pStyle w:val="Default"/>
              <w:jc w:val="center"/>
              <w:rPr>
                <w:color w:val="auto"/>
                <w:sz w:val="23"/>
                <w:szCs w:val="23"/>
              </w:rPr>
            </w:pPr>
          </w:p>
        </w:tc>
        <w:tc>
          <w:tcPr>
            <w:tcW w:w="7763" w:type="dxa"/>
          </w:tcPr>
          <w:p w:rsidR="00FA4634" w:rsidRPr="00FA4634" w:rsidRDefault="00FA4634" w:rsidP="00FA463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FA4634" w:rsidRPr="00FA4634">
              <w:trPr>
                <w:trHeight w:val="733"/>
              </w:trPr>
              <w:tc>
                <w:tcPr>
                  <w:tcW w:w="0" w:type="auto"/>
                </w:tcPr>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 xml:space="preserve">1. Смирнова И.А. Логопедический альбом для обследования фонетико-фонематической системы речи. - М., 2004. </w:t>
                  </w:r>
                </w:p>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2. Китаева Н.Н. Диагностика звукопроизношения. Методическое пособие. – СПб</w:t>
                  </w:r>
                  <w:proofErr w:type="gramStart"/>
                  <w:r w:rsidRPr="00FA4634">
                    <w:rPr>
                      <w:rFonts w:eastAsiaTheme="minorHAnsi"/>
                      <w:color w:val="000000"/>
                      <w:sz w:val="22"/>
                      <w:szCs w:val="22"/>
                      <w:lang w:eastAsia="en-US"/>
                    </w:rPr>
                    <w:t xml:space="preserve">., </w:t>
                  </w:r>
                  <w:proofErr w:type="gramEnd"/>
                  <w:r w:rsidRPr="00FA4634">
                    <w:rPr>
                      <w:rFonts w:eastAsiaTheme="minorHAnsi"/>
                      <w:color w:val="000000"/>
                      <w:sz w:val="22"/>
                      <w:szCs w:val="22"/>
                      <w:lang w:eastAsia="en-US"/>
                    </w:rPr>
                    <w:t xml:space="preserve">2005. </w:t>
                  </w:r>
                </w:p>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 xml:space="preserve">3. Иншакова О.Б. Альбом для логопеда. – М.. 2003. </w:t>
                  </w:r>
                </w:p>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 xml:space="preserve">4. </w:t>
                  </w:r>
                  <w:proofErr w:type="spellStart"/>
                  <w:r w:rsidRPr="00FA4634">
                    <w:rPr>
                      <w:rFonts w:eastAsiaTheme="minorHAnsi"/>
                      <w:color w:val="000000"/>
                      <w:sz w:val="22"/>
                      <w:szCs w:val="22"/>
                      <w:lang w:eastAsia="en-US"/>
                    </w:rPr>
                    <w:t>Нищева</w:t>
                  </w:r>
                  <w:proofErr w:type="spellEnd"/>
                  <w:r w:rsidRPr="00FA4634">
                    <w:rPr>
                      <w:rFonts w:eastAsiaTheme="minorHAnsi"/>
                      <w:color w:val="000000"/>
                      <w:sz w:val="22"/>
                      <w:szCs w:val="22"/>
                      <w:lang w:eastAsia="en-US"/>
                    </w:rPr>
                    <w:t xml:space="preserve"> Н. В. Картинный материал к речевой карте ребенка с ОНР (от 4 до 7 лет) – СПб, 2008. </w:t>
                  </w:r>
                </w:p>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 xml:space="preserve">5. </w:t>
                  </w:r>
                  <w:proofErr w:type="spellStart"/>
                  <w:r w:rsidRPr="00FA4634">
                    <w:rPr>
                      <w:rFonts w:eastAsiaTheme="minorHAnsi"/>
                      <w:color w:val="000000"/>
                      <w:sz w:val="22"/>
                      <w:szCs w:val="22"/>
                      <w:lang w:eastAsia="en-US"/>
                    </w:rPr>
                    <w:t>Лалаева</w:t>
                  </w:r>
                  <w:proofErr w:type="spellEnd"/>
                  <w:r w:rsidRPr="00FA4634">
                    <w:rPr>
                      <w:rFonts w:eastAsiaTheme="minorHAnsi"/>
                      <w:color w:val="000000"/>
                      <w:sz w:val="22"/>
                      <w:szCs w:val="22"/>
                      <w:lang w:eastAsia="en-US"/>
                    </w:rPr>
                    <w:t xml:space="preserve"> Р.И. Методика психолингвистического исследован</w:t>
                  </w:r>
                  <w:r w:rsidR="00135293">
                    <w:rPr>
                      <w:rFonts w:eastAsiaTheme="minorHAnsi"/>
                      <w:color w:val="000000"/>
                      <w:sz w:val="22"/>
                      <w:szCs w:val="22"/>
                      <w:lang w:eastAsia="en-US"/>
                    </w:rPr>
                    <w:t xml:space="preserve">ия нарушения речи – СПб, 2005. </w:t>
                  </w:r>
                </w:p>
              </w:tc>
            </w:tr>
          </w:tbl>
          <w:p w:rsidR="00FA4634" w:rsidRDefault="00FA4634" w:rsidP="00FA4634">
            <w:pPr>
              <w:pStyle w:val="Default"/>
              <w:jc w:val="center"/>
              <w:rPr>
                <w:color w:val="auto"/>
                <w:sz w:val="23"/>
                <w:szCs w:val="23"/>
              </w:rPr>
            </w:pPr>
          </w:p>
        </w:tc>
      </w:tr>
      <w:tr w:rsidR="00FA4634" w:rsidTr="00FA4634">
        <w:tc>
          <w:tcPr>
            <w:tcW w:w="2835" w:type="dxa"/>
          </w:tcPr>
          <w:p w:rsidR="00FA4634" w:rsidRPr="00FA4634" w:rsidRDefault="00FA4634" w:rsidP="00FA463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28"/>
            </w:tblGrid>
            <w:tr w:rsidR="00FA4634" w:rsidRPr="00FA4634">
              <w:trPr>
                <w:trHeight w:val="227"/>
              </w:trPr>
              <w:tc>
                <w:tcPr>
                  <w:tcW w:w="0" w:type="auto"/>
                </w:tcPr>
                <w:p w:rsidR="00FA4634" w:rsidRPr="00FA4634" w:rsidRDefault="00FA4634" w:rsidP="00FA4634">
                  <w:pPr>
                    <w:autoSpaceDE w:val="0"/>
                    <w:autoSpaceDN w:val="0"/>
                    <w:adjustRightInd w:val="0"/>
                    <w:rPr>
                      <w:rFonts w:eastAsiaTheme="minorHAnsi"/>
                      <w:color w:val="000000"/>
                      <w:sz w:val="22"/>
                      <w:szCs w:val="22"/>
                      <w:lang w:eastAsia="en-US"/>
                    </w:rPr>
                  </w:pPr>
                  <w:r w:rsidRPr="00FA4634">
                    <w:rPr>
                      <w:rFonts w:eastAsiaTheme="minorHAnsi"/>
                      <w:color w:val="000000"/>
                      <w:sz w:val="22"/>
                      <w:szCs w:val="22"/>
                      <w:lang w:eastAsia="en-US"/>
                    </w:rPr>
                    <w:t>Звукопроизношени</w:t>
                  </w:r>
                  <w:r w:rsidR="00135293">
                    <w:rPr>
                      <w:rFonts w:eastAsiaTheme="minorHAnsi"/>
                      <w:color w:val="000000"/>
                      <w:sz w:val="22"/>
                      <w:szCs w:val="22"/>
                      <w:lang w:eastAsia="en-US"/>
                    </w:rPr>
                    <w:t>е</w:t>
                  </w:r>
                  <w:r w:rsidRPr="00FA4634">
                    <w:rPr>
                      <w:rFonts w:eastAsiaTheme="minorHAnsi"/>
                      <w:color w:val="000000"/>
                      <w:sz w:val="22"/>
                      <w:szCs w:val="22"/>
                      <w:lang w:eastAsia="en-US"/>
                    </w:rPr>
                    <w:t xml:space="preserve"> </w:t>
                  </w:r>
                </w:p>
              </w:tc>
            </w:tr>
          </w:tbl>
          <w:p w:rsidR="00FA4634" w:rsidRDefault="00FA4634" w:rsidP="00FA4634">
            <w:pPr>
              <w:pStyle w:val="Default"/>
              <w:jc w:val="both"/>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1366"/>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Богомолова А. И. Логопедическое пособие для занятий с детьми. – СПб, 1994.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w:t>
                  </w:r>
                  <w:proofErr w:type="spellStart"/>
                  <w:r w:rsidRPr="00135293">
                    <w:rPr>
                      <w:rFonts w:eastAsiaTheme="minorHAnsi"/>
                      <w:color w:val="000000"/>
                      <w:sz w:val="22"/>
                      <w:szCs w:val="22"/>
                      <w:lang w:eastAsia="en-US"/>
                    </w:rPr>
                    <w:t>Пожиленко</w:t>
                  </w:r>
                  <w:proofErr w:type="spellEnd"/>
                  <w:r w:rsidRPr="00135293">
                    <w:rPr>
                      <w:rFonts w:eastAsiaTheme="minorHAnsi"/>
                      <w:color w:val="000000"/>
                      <w:sz w:val="22"/>
                      <w:szCs w:val="22"/>
                      <w:lang w:eastAsia="en-US"/>
                    </w:rPr>
                    <w:t xml:space="preserve"> Е.А. Методические рекомендации по постановке у детей звуков. – СПб, 23006.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Парамонова Л.Г. Упражнения для развития речи. – СПб, 2001.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w:t>
                  </w:r>
                  <w:proofErr w:type="spellStart"/>
                  <w:r w:rsidRPr="00135293">
                    <w:rPr>
                      <w:rFonts w:eastAsiaTheme="minorHAnsi"/>
                      <w:color w:val="000000"/>
                      <w:sz w:val="22"/>
                      <w:szCs w:val="22"/>
                      <w:lang w:eastAsia="en-US"/>
                    </w:rPr>
                    <w:t>Нищева</w:t>
                  </w:r>
                  <w:proofErr w:type="spellEnd"/>
                  <w:r w:rsidRPr="00135293">
                    <w:rPr>
                      <w:rFonts w:eastAsiaTheme="minorHAnsi"/>
                      <w:color w:val="000000"/>
                      <w:sz w:val="22"/>
                      <w:szCs w:val="22"/>
                      <w:lang w:eastAsia="en-US"/>
                    </w:rPr>
                    <w:t xml:space="preserve"> Н.В. Картотека упражнений для автоматизации правильного произношения и дифференциации звуков разных групп. – СПб, 2009.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5. Жихарева – </w:t>
                  </w:r>
                  <w:proofErr w:type="spellStart"/>
                  <w:r w:rsidRPr="00135293">
                    <w:rPr>
                      <w:rFonts w:eastAsiaTheme="minorHAnsi"/>
                      <w:color w:val="000000"/>
                      <w:sz w:val="22"/>
                      <w:szCs w:val="22"/>
                      <w:lang w:eastAsia="en-US"/>
                    </w:rPr>
                    <w:t>Норкина</w:t>
                  </w:r>
                  <w:proofErr w:type="spellEnd"/>
                  <w:r w:rsidRPr="00135293">
                    <w:rPr>
                      <w:rFonts w:eastAsiaTheme="minorHAnsi"/>
                      <w:color w:val="000000"/>
                      <w:sz w:val="22"/>
                      <w:szCs w:val="22"/>
                      <w:lang w:eastAsia="en-US"/>
                    </w:rPr>
                    <w:t xml:space="preserve"> Ю.Б. Домашняя тетрадь для логопедических занятий с детьми. Пособие в 9 выпусках.– М.,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6. Коноваленко В.В. Коноваленко С.В. Домашняя тетрадь для закрепления произношения звуков. – М., 2008.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7. Ткаченко Т.А. Фонетические рассказы с картинками. – М, 2004.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8. Комарова Л.А. Автоматизация звуков в игровых упражнениях. – М.. 2008. </w:t>
                  </w:r>
                </w:p>
              </w:tc>
            </w:tr>
          </w:tbl>
          <w:p w:rsidR="00FA4634" w:rsidRDefault="00FA4634" w:rsidP="00135293">
            <w:pPr>
              <w:pStyle w:val="Default"/>
              <w:jc w:val="both"/>
              <w:rPr>
                <w:color w:val="auto"/>
                <w:sz w:val="23"/>
                <w:szCs w:val="23"/>
              </w:rPr>
            </w:pPr>
          </w:p>
        </w:tc>
      </w:tr>
      <w:tr w:rsidR="00FA4634"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619"/>
            </w:tblGrid>
            <w:tr w:rsidR="00135293" w:rsidRPr="00135293">
              <w:trPr>
                <w:trHeight w:val="351"/>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proofErr w:type="spellStart"/>
                  <w:r w:rsidRPr="00135293">
                    <w:rPr>
                      <w:rFonts w:eastAsiaTheme="minorHAnsi"/>
                      <w:color w:val="000000"/>
                      <w:sz w:val="22"/>
                      <w:szCs w:val="22"/>
                      <w:lang w:eastAsia="en-US"/>
                    </w:rPr>
                    <w:t>Лексико</w:t>
                  </w:r>
                  <w:proofErr w:type="spellEnd"/>
                  <w:r w:rsidRPr="00135293">
                    <w:rPr>
                      <w:rFonts w:eastAsiaTheme="minorHAnsi"/>
                      <w:color w:val="000000"/>
                      <w:sz w:val="22"/>
                      <w:szCs w:val="22"/>
                      <w:lang w:eastAsia="en-US"/>
                    </w:rPr>
                    <w:t xml:space="preserve"> – грамматический строй речи </w:t>
                  </w:r>
                </w:p>
              </w:tc>
            </w:tr>
          </w:tbl>
          <w:p w:rsidR="00FA4634" w:rsidRDefault="00FA4634"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1870"/>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w:t>
                  </w:r>
                  <w:proofErr w:type="spellStart"/>
                  <w:r w:rsidRPr="00135293">
                    <w:rPr>
                      <w:rFonts w:eastAsiaTheme="minorHAnsi"/>
                      <w:color w:val="000000"/>
                      <w:sz w:val="22"/>
                      <w:szCs w:val="22"/>
                      <w:lang w:eastAsia="en-US"/>
                    </w:rPr>
                    <w:t>Нищева</w:t>
                  </w:r>
                  <w:proofErr w:type="spellEnd"/>
                  <w:r w:rsidRPr="00135293">
                    <w:rPr>
                      <w:rFonts w:eastAsiaTheme="minorHAnsi"/>
                      <w:color w:val="000000"/>
                      <w:sz w:val="22"/>
                      <w:szCs w:val="22"/>
                      <w:lang w:eastAsia="en-US"/>
                    </w:rPr>
                    <w:t xml:space="preserve"> Н. В. Система коррекционной работы в логопедической группе для детей с ОНР. – СПб</w:t>
                  </w:r>
                  <w:proofErr w:type="gramStart"/>
                  <w:r w:rsidRPr="00135293">
                    <w:rPr>
                      <w:rFonts w:eastAsiaTheme="minorHAnsi"/>
                      <w:color w:val="000000"/>
                      <w:sz w:val="22"/>
                      <w:szCs w:val="22"/>
                      <w:lang w:eastAsia="en-US"/>
                    </w:rPr>
                    <w:t xml:space="preserve">., </w:t>
                  </w:r>
                  <w:proofErr w:type="gramEnd"/>
                  <w:r w:rsidRPr="00135293">
                    <w:rPr>
                      <w:rFonts w:eastAsiaTheme="minorHAnsi"/>
                      <w:color w:val="000000"/>
                      <w:sz w:val="22"/>
                      <w:szCs w:val="22"/>
                      <w:lang w:eastAsia="en-US"/>
                    </w:rPr>
                    <w:t xml:space="preserve">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Кузнецова Е. В., Тихонова И. А. Развитие и коррекция речи детей. – М., 2004 г.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w:t>
                  </w:r>
                  <w:proofErr w:type="spellStart"/>
                  <w:r w:rsidRPr="00135293">
                    <w:rPr>
                      <w:rFonts w:eastAsiaTheme="minorHAnsi"/>
                      <w:color w:val="000000"/>
                      <w:sz w:val="22"/>
                      <w:szCs w:val="22"/>
                      <w:lang w:eastAsia="en-US"/>
                    </w:rPr>
                    <w:t>Теремкова</w:t>
                  </w:r>
                  <w:proofErr w:type="spellEnd"/>
                  <w:r w:rsidRPr="00135293">
                    <w:rPr>
                      <w:rFonts w:eastAsiaTheme="minorHAnsi"/>
                      <w:color w:val="000000"/>
                      <w:sz w:val="22"/>
                      <w:szCs w:val="22"/>
                      <w:lang w:eastAsia="en-US"/>
                    </w:rPr>
                    <w:t xml:space="preserve"> Н. Э. Логопедические домашние задания для детей 5 – 7 лет с ОНР. Четыре альбома. – М.,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w:t>
                  </w:r>
                  <w:proofErr w:type="spellStart"/>
                  <w:r w:rsidRPr="00135293">
                    <w:rPr>
                      <w:rFonts w:eastAsiaTheme="minorHAnsi"/>
                      <w:color w:val="000000"/>
                      <w:sz w:val="22"/>
                      <w:szCs w:val="22"/>
                      <w:lang w:eastAsia="en-US"/>
                    </w:rPr>
                    <w:t>Крупенчук</w:t>
                  </w:r>
                  <w:proofErr w:type="spellEnd"/>
                  <w:r w:rsidRPr="00135293">
                    <w:rPr>
                      <w:rFonts w:eastAsiaTheme="minorHAnsi"/>
                      <w:color w:val="000000"/>
                      <w:sz w:val="22"/>
                      <w:szCs w:val="22"/>
                      <w:lang w:eastAsia="en-US"/>
                    </w:rPr>
                    <w:t xml:space="preserve"> О.И. Научите меня говорить правильно. – </w:t>
                  </w:r>
                  <w:proofErr w:type="spellStart"/>
                  <w:r w:rsidRPr="00135293">
                    <w:rPr>
                      <w:rFonts w:eastAsiaTheme="minorHAnsi"/>
                      <w:color w:val="000000"/>
                      <w:sz w:val="22"/>
                      <w:szCs w:val="22"/>
                      <w:lang w:eastAsia="en-US"/>
                    </w:rPr>
                    <w:t>Спб</w:t>
                  </w:r>
                  <w:proofErr w:type="spellEnd"/>
                  <w:r w:rsidRPr="00135293">
                    <w:rPr>
                      <w:rFonts w:eastAsiaTheme="minorHAnsi"/>
                      <w:color w:val="000000"/>
                      <w:sz w:val="22"/>
                      <w:szCs w:val="22"/>
                      <w:lang w:eastAsia="en-US"/>
                    </w:rPr>
                    <w:t xml:space="preserve">,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5. </w:t>
                  </w:r>
                  <w:proofErr w:type="spellStart"/>
                  <w:r w:rsidRPr="00135293">
                    <w:rPr>
                      <w:rFonts w:eastAsiaTheme="minorHAnsi"/>
                      <w:color w:val="000000"/>
                      <w:sz w:val="22"/>
                      <w:szCs w:val="22"/>
                      <w:lang w:eastAsia="en-US"/>
                    </w:rPr>
                    <w:t>Яцель</w:t>
                  </w:r>
                  <w:proofErr w:type="spellEnd"/>
                  <w:r w:rsidRPr="00135293">
                    <w:rPr>
                      <w:rFonts w:eastAsiaTheme="minorHAnsi"/>
                      <w:color w:val="000000"/>
                      <w:sz w:val="22"/>
                      <w:szCs w:val="22"/>
                      <w:lang w:eastAsia="en-US"/>
                    </w:rPr>
                    <w:t xml:space="preserve"> О.С. Учимся правильно употреблять предлоги в речи. – М.,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6. Быстрова ГЛ. </w:t>
                  </w:r>
                  <w:proofErr w:type="spellStart"/>
                  <w:r w:rsidRPr="00135293">
                    <w:rPr>
                      <w:rFonts w:eastAsiaTheme="minorHAnsi"/>
                      <w:color w:val="000000"/>
                      <w:sz w:val="22"/>
                      <w:szCs w:val="22"/>
                      <w:lang w:eastAsia="en-US"/>
                    </w:rPr>
                    <w:t>Сизова</w:t>
                  </w:r>
                  <w:proofErr w:type="spellEnd"/>
                  <w:r w:rsidRPr="00135293">
                    <w:rPr>
                      <w:rFonts w:eastAsiaTheme="minorHAnsi"/>
                      <w:color w:val="000000"/>
                      <w:sz w:val="22"/>
                      <w:szCs w:val="22"/>
                      <w:lang w:eastAsia="en-US"/>
                    </w:rPr>
                    <w:t xml:space="preserve"> Э. А. Шуйская Т.А. Логопедические игры и задания. – СПб</w:t>
                  </w:r>
                  <w:proofErr w:type="gramStart"/>
                  <w:r w:rsidRPr="00135293">
                    <w:rPr>
                      <w:rFonts w:eastAsiaTheme="minorHAnsi"/>
                      <w:color w:val="000000"/>
                      <w:sz w:val="22"/>
                      <w:szCs w:val="22"/>
                      <w:lang w:eastAsia="en-US"/>
                    </w:rPr>
                    <w:t xml:space="preserve">., </w:t>
                  </w:r>
                  <w:proofErr w:type="gramEnd"/>
                  <w:r w:rsidRPr="00135293">
                    <w:rPr>
                      <w:rFonts w:eastAsiaTheme="minorHAnsi"/>
                      <w:color w:val="000000"/>
                      <w:sz w:val="22"/>
                      <w:szCs w:val="22"/>
                      <w:lang w:eastAsia="en-US"/>
                    </w:rPr>
                    <w:t xml:space="preserve">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7. </w:t>
                  </w:r>
                  <w:proofErr w:type="spellStart"/>
                  <w:r w:rsidRPr="00135293">
                    <w:rPr>
                      <w:rFonts w:eastAsiaTheme="minorHAnsi"/>
                      <w:color w:val="000000"/>
                      <w:sz w:val="22"/>
                      <w:szCs w:val="22"/>
                      <w:lang w:eastAsia="en-US"/>
                    </w:rPr>
                    <w:t>Нищева</w:t>
                  </w:r>
                  <w:proofErr w:type="spellEnd"/>
                  <w:r w:rsidRPr="00135293">
                    <w:rPr>
                      <w:rFonts w:eastAsiaTheme="minorHAnsi"/>
                      <w:color w:val="000000"/>
                      <w:sz w:val="22"/>
                      <w:szCs w:val="22"/>
                      <w:lang w:eastAsia="en-US"/>
                    </w:rPr>
                    <w:t xml:space="preserve"> Н. В Конспекты подгрупповых логопедических занятий в старшей группе детского сада для детей с ОНР. – СПб, 2007 г.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8. Жукова Н.С., </w:t>
                  </w:r>
                  <w:proofErr w:type="spellStart"/>
                  <w:r w:rsidRPr="00135293">
                    <w:rPr>
                      <w:rFonts w:eastAsiaTheme="minorHAnsi"/>
                      <w:color w:val="000000"/>
                      <w:sz w:val="22"/>
                      <w:szCs w:val="22"/>
                      <w:lang w:eastAsia="en-US"/>
                    </w:rPr>
                    <w:t>Мастюкова</w:t>
                  </w:r>
                  <w:proofErr w:type="spellEnd"/>
                  <w:r w:rsidRPr="00135293">
                    <w:rPr>
                      <w:rFonts w:eastAsiaTheme="minorHAnsi"/>
                      <w:color w:val="000000"/>
                      <w:sz w:val="22"/>
                      <w:szCs w:val="22"/>
                      <w:lang w:eastAsia="en-US"/>
                    </w:rPr>
                    <w:t xml:space="preserve"> Е.М., </w:t>
                  </w:r>
                  <w:proofErr w:type="spellStart"/>
                  <w:r w:rsidRPr="00135293">
                    <w:rPr>
                      <w:rFonts w:eastAsiaTheme="minorHAnsi"/>
                      <w:color w:val="000000"/>
                      <w:sz w:val="22"/>
                      <w:szCs w:val="22"/>
                      <w:lang w:eastAsia="en-US"/>
                    </w:rPr>
                    <w:t>Филичёва</w:t>
                  </w:r>
                  <w:proofErr w:type="spellEnd"/>
                  <w:r w:rsidRPr="00135293">
                    <w:rPr>
                      <w:rFonts w:eastAsiaTheme="minorHAnsi"/>
                      <w:color w:val="000000"/>
                      <w:sz w:val="22"/>
                      <w:szCs w:val="22"/>
                      <w:lang w:eastAsia="en-US"/>
                    </w:rPr>
                    <w:t xml:space="preserve"> Т.Б. Преодоление общего недоразвития речи у дошкольников. – М., 1990.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9. </w:t>
                  </w:r>
                  <w:proofErr w:type="spellStart"/>
                  <w:r w:rsidRPr="00135293">
                    <w:rPr>
                      <w:rFonts w:eastAsiaTheme="minorHAnsi"/>
                      <w:color w:val="000000"/>
                      <w:sz w:val="22"/>
                      <w:szCs w:val="22"/>
                      <w:lang w:eastAsia="en-US"/>
                    </w:rPr>
                    <w:t>Тимонен</w:t>
                  </w:r>
                  <w:proofErr w:type="spellEnd"/>
                  <w:r w:rsidRPr="00135293">
                    <w:rPr>
                      <w:rFonts w:eastAsiaTheme="minorHAnsi"/>
                      <w:color w:val="000000"/>
                      <w:sz w:val="22"/>
                      <w:szCs w:val="22"/>
                      <w:lang w:eastAsia="en-US"/>
                    </w:rPr>
                    <w:t xml:space="preserve"> Е.И. Формирование лексико-грамматических навыков </w:t>
                  </w:r>
                  <w:proofErr w:type="gramStart"/>
                  <w:r w:rsidRPr="00135293">
                    <w:rPr>
                      <w:rFonts w:eastAsiaTheme="minorHAnsi"/>
                      <w:color w:val="000000"/>
                      <w:sz w:val="22"/>
                      <w:szCs w:val="22"/>
                      <w:lang w:eastAsia="en-US"/>
                    </w:rPr>
                    <w:t>на занятиях по подготовке к обучению грамоте в условиях специальной группы детского сада для детей</w:t>
                  </w:r>
                  <w:proofErr w:type="gramEnd"/>
                  <w:r w:rsidRPr="00135293">
                    <w:rPr>
                      <w:rFonts w:eastAsiaTheme="minorHAnsi"/>
                      <w:color w:val="000000"/>
                      <w:sz w:val="22"/>
                      <w:szCs w:val="22"/>
                      <w:lang w:eastAsia="en-US"/>
                    </w:rPr>
                    <w:t xml:space="preserve"> с тяжелыми нарушениями речи. – СПб, 2004. </w:t>
                  </w:r>
                </w:p>
              </w:tc>
            </w:tr>
          </w:tbl>
          <w:p w:rsidR="00FA4634" w:rsidRDefault="00FA4634" w:rsidP="00FA4634">
            <w:pPr>
              <w:pStyle w:val="Default"/>
              <w:jc w:val="center"/>
              <w:rPr>
                <w:color w:val="auto"/>
                <w:sz w:val="23"/>
                <w:szCs w:val="23"/>
              </w:rPr>
            </w:pPr>
          </w:p>
        </w:tc>
      </w:tr>
      <w:tr w:rsidR="00FA4634"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619"/>
            </w:tblGrid>
            <w:tr w:rsidR="00135293" w:rsidRPr="00135293">
              <w:trPr>
                <w:trHeight w:val="225"/>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Фонематические функции </w:t>
                  </w:r>
                </w:p>
              </w:tc>
            </w:tr>
          </w:tbl>
          <w:p w:rsidR="00FA4634" w:rsidRDefault="00FA4634"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857"/>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w:t>
                  </w:r>
                  <w:proofErr w:type="spellStart"/>
                  <w:r w:rsidRPr="00135293">
                    <w:rPr>
                      <w:rFonts w:eastAsiaTheme="minorHAnsi"/>
                      <w:color w:val="000000"/>
                      <w:sz w:val="22"/>
                      <w:szCs w:val="22"/>
                      <w:lang w:eastAsia="en-US"/>
                    </w:rPr>
                    <w:t>Нищева</w:t>
                  </w:r>
                  <w:proofErr w:type="spellEnd"/>
                  <w:r w:rsidRPr="00135293">
                    <w:rPr>
                      <w:rFonts w:eastAsiaTheme="minorHAnsi"/>
                      <w:color w:val="000000"/>
                      <w:sz w:val="22"/>
                      <w:szCs w:val="22"/>
                      <w:lang w:eastAsia="en-US"/>
                    </w:rPr>
                    <w:t xml:space="preserve"> Н. В. Система коррекционной работы в логопедической группе для детей с ОНР. – СПб</w:t>
                  </w:r>
                  <w:proofErr w:type="gramStart"/>
                  <w:r w:rsidRPr="00135293">
                    <w:rPr>
                      <w:rFonts w:eastAsiaTheme="minorHAnsi"/>
                      <w:color w:val="000000"/>
                      <w:sz w:val="22"/>
                      <w:szCs w:val="22"/>
                      <w:lang w:eastAsia="en-US"/>
                    </w:rPr>
                    <w:t xml:space="preserve">., </w:t>
                  </w:r>
                  <w:proofErr w:type="gramEnd"/>
                  <w:r w:rsidRPr="00135293">
                    <w:rPr>
                      <w:rFonts w:eastAsiaTheme="minorHAnsi"/>
                      <w:color w:val="000000"/>
                      <w:sz w:val="22"/>
                      <w:szCs w:val="22"/>
                      <w:lang w:eastAsia="en-US"/>
                    </w:rPr>
                    <w:t xml:space="preserve">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Александрова Т. В. Живые звуки или фонетика для дошкольников. – СПб,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w:t>
                  </w:r>
                  <w:proofErr w:type="spellStart"/>
                  <w:r w:rsidRPr="00135293">
                    <w:rPr>
                      <w:rFonts w:eastAsiaTheme="minorHAnsi"/>
                      <w:color w:val="000000"/>
                      <w:sz w:val="22"/>
                      <w:szCs w:val="22"/>
                      <w:lang w:eastAsia="en-US"/>
                    </w:rPr>
                    <w:t>Агранович</w:t>
                  </w:r>
                  <w:proofErr w:type="spellEnd"/>
                  <w:r w:rsidRPr="00135293">
                    <w:rPr>
                      <w:rFonts w:eastAsiaTheme="minorHAnsi"/>
                      <w:color w:val="000000"/>
                      <w:sz w:val="22"/>
                      <w:szCs w:val="22"/>
                      <w:lang w:eastAsia="en-US"/>
                    </w:rPr>
                    <w:t xml:space="preserve"> З. Е. Сборник домашних заданий для преодоления недоразвития фонематической стороны речи у старших дошкольников. – СПб, 2009.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w:t>
                  </w:r>
                  <w:proofErr w:type="spellStart"/>
                  <w:r w:rsidRPr="00135293">
                    <w:rPr>
                      <w:rFonts w:eastAsiaTheme="minorHAnsi"/>
                      <w:color w:val="000000"/>
                      <w:sz w:val="22"/>
                      <w:szCs w:val="22"/>
                      <w:lang w:eastAsia="en-US"/>
                    </w:rPr>
                    <w:t>Крупенчук</w:t>
                  </w:r>
                  <w:proofErr w:type="spellEnd"/>
                  <w:r w:rsidRPr="00135293">
                    <w:rPr>
                      <w:rFonts w:eastAsiaTheme="minorHAnsi"/>
                      <w:color w:val="000000"/>
                      <w:sz w:val="22"/>
                      <w:szCs w:val="22"/>
                      <w:lang w:eastAsia="en-US"/>
                    </w:rPr>
                    <w:t xml:space="preserve"> О.И. Научите меня говорить правильно. – </w:t>
                  </w:r>
                  <w:proofErr w:type="spellStart"/>
                  <w:r w:rsidRPr="00135293">
                    <w:rPr>
                      <w:rFonts w:eastAsiaTheme="minorHAnsi"/>
                      <w:color w:val="000000"/>
                      <w:sz w:val="22"/>
                      <w:szCs w:val="22"/>
                      <w:lang w:eastAsia="en-US"/>
                    </w:rPr>
                    <w:t>Спб</w:t>
                  </w:r>
                  <w:proofErr w:type="spellEnd"/>
                  <w:r w:rsidRPr="00135293">
                    <w:rPr>
                      <w:rFonts w:eastAsiaTheme="minorHAnsi"/>
                      <w:color w:val="000000"/>
                      <w:sz w:val="22"/>
                      <w:szCs w:val="22"/>
                      <w:lang w:eastAsia="en-US"/>
                    </w:rPr>
                    <w:t xml:space="preserve">,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5. </w:t>
                  </w:r>
                  <w:proofErr w:type="spellStart"/>
                  <w:r w:rsidRPr="00135293">
                    <w:rPr>
                      <w:rFonts w:eastAsiaTheme="minorHAnsi"/>
                      <w:color w:val="000000"/>
                      <w:sz w:val="22"/>
                      <w:szCs w:val="22"/>
                      <w:lang w:eastAsia="en-US"/>
                    </w:rPr>
                    <w:t>Бунеев</w:t>
                  </w:r>
                  <w:proofErr w:type="spellEnd"/>
                  <w:r w:rsidRPr="00135293">
                    <w:rPr>
                      <w:rFonts w:eastAsiaTheme="minorHAnsi"/>
                      <w:color w:val="000000"/>
                      <w:sz w:val="22"/>
                      <w:szCs w:val="22"/>
                      <w:lang w:eastAsia="en-US"/>
                    </w:rPr>
                    <w:t xml:space="preserve"> Р.Н, </w:t>
                  </w:r>
                  <w:proofErr w:type="spellStart"/>
                  <w:r w:rsidRPr="00135293">
                    <w:rPr>
                      <w:rFonts w:eastAsiaTheme="minorHAnsi"/>
                      <w:color w:val="000000"/>
                      <w:sz w:val="22"/>
                      <w:szCs w:val="22"/>
                      <w:lang w:eastAsia="en-US"/>
                    </w:rPr>
                    <w:t>Бунеева</w:t>
                  </w:r>
                  <w:proofErr w:type="spellEnd"/>
                  <w:r w:rsidRPr="00135293">
                    <w:rPr>
                      <w:rFonts w:eastAsiaTheme="minorHAnsi"/>
                      <w:color w:val="000000"/>
                      <w:sz w:val="22"/>
                      <w:szCs w:val="22"/>
                      <w:lang w:eastAsia="en-US"/>
                    </w:rPr>
                    <w:t xml:space="preserve"> Е.В. Кислова Т</w:t>
                  </w:r>
                  <w:proofErr w:type="gramStart"/>
                  <w:r w:rsidRPr="00135293">
                    <w:rPr>
                      <w:rFonts w:eastAsiaTheme="minorHAnsi"/>
                      <w:color w:val="000000"/>
                      <w:sz w:val="22"/>
                      <w:szCs w:val="22"/>
                      <w:lang w:eastAsia="en-US"/>
                    </w:rPr>
                    <w:t>,Р</w:t>
                  </w:r>
                  <w:proofErr w:type="gramEnd"/>
                  <w:r w:rsidRPr="00135293">
                    <w:rPr>
                      <w:rFonts w:eastAsiaTheme="minorHAnsi"/>
                      <w:color w:val="000000"/>
                      <w:sz w:val="22"/>
                      <w:szCs w:val="22"/>
                      <w:lang w:eastAsia="en-US"/>
                    </w:rPr>
                    <w:t xml:space="preserve">. По дороге к азбуке – 2003. </w:t>
                  </w:r>
                </w:p>
              </w:tc>
            </w:tr>
          </w:tbl>
          <w:p w:rsidR="00FA4634" w:rsidRDefault="00FA4634" w:rsidP="00FA4634">
            <w:pPr>
              <w:pStyle w:val="Default"/>
              <w:jc w:val="center"/>
              <w:rPr>
                <w:color w:val="auto"/>
                <w:sz w:val="23"/>
                <w:szCs w:val="23"/>
              </w:rPr>
            </w:pPr>
          </w:p>
        </w:tc>
      </w:tr>
      <w:tr w:rsidR="00FA4634"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445"/>
            </w:tblGrid>
            <w:tr w:rsidR="00135293" w:rsidRPr="00135293">
              <w:trPr>
                <w:trHeight w:val="99"/>
              </w:trPr>
              <w:tc>
                <w:tcPr>
                  <w:tcW w:w="0" w:type="auto"/>
                </w:tcPr>
                <w:p w:rsidR="009E3E7A" w:rsidRDefault="009E3E7A" w:rsidP="00135293">
                  <w:pPr>
                    <w:autoSpaceDE w:val="0"/>
                    <w:autoSpaceDN w:val="0"/>
                    <w:adjustRightInd w:val="0"/>
                    <w:rPr>
                      <w:rFonts w:eastAsiaTheme="minorHAnsi"/>
                      <w:color w:val="000000"/>
                      <w:sz w:val="22"/>
                      <w:szCs w:val="22"/>
                      <w:lang w:eastAsia="en-US"/>
                    </w:rPr>
                  </w:pP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Связная речь </w:t>
                  </w:r>
                </w:p>
              </w:tc>
            </w:tr>
          </w:tbl>
          <w:p w:rsidR="00FA4634" w:rsidRDefault="00FA4634"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1112"/>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lastRenderedPageBreak/>
                    <w:t xml:space="preserve">1. </w:t>
                  </w:r>
                  <w:proofErr w:type="spellStart"/>
                  <w:r w:rsidRPr="00135293">
                    <w:rPr>
                      <w:rFonts w:eastAsiaTheme="minorHAnsi"/>
                      <w:color w:val="000000"/>
                      <w:sz w:val="22"/>
                      <w:szCs w:val="22"/>
                      <w:lang w:eastAsia="en-US"/>
                    </w:rPr>
                    <w:t>Нищева</w:t>
                  </w:r>
                  <w:proofErr w:type="spellEnd"/>
                  <w:r w:rsidRPr="00135293">
                    <w:rPr>
                      <w:rFonts w:eastAsiaTheme="minorHAnsi"/>
                      <w:color w:val="000000"/>
                      <w:sz w:val="22"/>
                      <w:szCs w:val="22"/>
                      <w:lang w:eastAsia="en-US"/>
                    </w:rPr>
                    <w:t xml:space="preserve"> Н. В. Система коррекционной работы в логопедической группе для детей с ОНР. – СПб</w:t>
                  </w:r>
                  <w:proofErr w:type="gramStart"/>
                  <w:r w:rsidRPr="00135293">
                    <w:rPr>
                      <w:rFonts w:eastAsiaTheme="minorHAnsi"/>
                      <w:color w:val="000000"/>
                      <w:sz w:val="22"/>
                      <w:szCs w:val="22"/>
                      <w:lang w:eastAsia="en-US"/>
                    </w:rPr>
                    <w:t xml:space="preserve">., </w:t>
                  </w:r>
                  <w:proofErr w:type="gramEnd"/>
                  <w:r w:rsidRPr="00135293">
                    <w:rPr>
                      <w:rFonts w:eastAsiaTheme="minorHAnsi"/>
                      <w:color w:val="000000"/>
                      <w:sz w:val="22"/>
                      <w:szCs w:val="22"/>
                      <w:lang w:eastAsia="en-US"/>
                    </w:rPr>
                    <w:t xml:space="preserve">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w:t>
                  </w:r>
                  <w:proofErr w:type="spellStart"/>
                  <w:r w:rsidRPr="00135293">
                    <w:rPr>
                      <w:rFonts w:eastAsiaTheme="minorHAnsi"/>
                      <w:color w:val="000000"/>
                      <w:sz w:val="22"/>
                      <w:szCs w:val="22"/>
                      <w:lang w:eastAsia="en-US"/>
                    </w:rPr>
                    <w:t>Теремкова</w:t>
                  </w:r>
                  <w:proofErr w:type="spellEnd"/>
                  <w:r w:rsidRPr="00135293">
                    <w:rPr>
                      <w:rFonts w:eastAsiaTheme="minorHAnsi"/>
                      <w:color w:val="000000"/>
                      <w:sz w:val="22"/>
                      <w:szCs w:val="22"/>
                      <w:lang w:eastAsia="en-US"/>
                    </w:rPr>
                    <w:t xml:space="preserve"> Н. Э. Логопедические домашние задания для детей 5 – 7 лет с ОНР. Четыре альбома. – М.,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Ткаченко Т. А. Формирование и развитие связной речи. – М.,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w:t>
                  </w:r>
                  <w:proofErr w:type="spellStart"/>
                  <w:r w:rsidRPr="00135293">
                    <w:rPr>
                      <w:rFonts w:eastAsiaTheme="minorHAnsi"/>
                      <w:color w:val="000000"/>
                      <w:sz w:val="22"/>
                      <w:szCs w:val="22"/>
                      <w:lang w:eastAsia="en-US"/>
                    </w:rPr>
                    <w:t>Ильякова</w:t>
                  </w:r>
                  <w:proofErr w:type="spellEnd"/>
                  <w:r w:rsidRPr="00135293">
                    <w:rPr>
                      <w:rFonts w:eastAsiaTheme="minorHAnsi"/>
                      <w:color w:val="000000"/>
                      <w:sz w:val="22"/>
                      <w:szCs w:val="22"/>
                      <w:lang w:eastAsia="en-US"/>
                    </w:rPr>
                    <w:t xml:space="preserve"> Н.Е. Серия сюжетных картин. Демонстрационный материал и конспекты подгрупповых занятий. – М..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5. Ткаченко Т.А. Фонетические рассказы с картинками. – М, 2004.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6. </w:t>
                  </w:r>
                  <w:proofErr w:type="spellStart"/>
                  <w:r w:rsidRPr="00135293">
                    <w:rPr>
                      <w:rFonts w:eastAsiaTheme="minorHAnsi"/>
                      <w:color w:val="000000"/>
                      <w:sz w:val="22"/>
                      <w:szCs w:val="22"/>
                      <w:lang w:eastAsia="en-US"/>
                    </w:rPr>
                    <w:t>Подрезова</w:t>
                  </w:r>
                  <w:proofErr w:type="spellEnd"/>
                  <w:r w:rsidRPr="00135293">
                    <w:rPr>
                      <w:rFonts w:eastAsiaTheme="minorHAnsi"/>
                      <w:color w:val="000000"/>
                      <w:sz w:val="22"/>
                      <w:szCs w:val="22"/>
                      <w:lang w:eastAsia="en-US"/>
                    </w:rPr>
                    <w:t xml:space="preserve"> Т. И. Планирование и конспекты занятий по развитию речи детей в ДОУ. – 2009 </w:t>
                  </w:r>
                </w:p>
              </w:tc>
            </w:tr>
          </w:tbl>
          <w:p w:rsidR="00FA4634" w:rsidRDefault="00FA4634" w:rsidP="00FA4634">
            <w:pPr>
              <w:pStyle w:val="Default"/>
              <w:jc w:val="center"/>
              <w:rPr>
                <w:color w:val="auto"/>
                <w:sz w:val="23"/>
                <w:szCs w:val="23"/>
              </w:rPr>
            </w:pPr>
          </w:p>
        </w:tc>
      </w:tr>
      <w:tr w:rsidR="00FA4634" w:rsidTr="00FA4634">
        <w:tc>
          <w:tcPr>
            <w:tcW w:w="2835" w:type="dxa"/>
          </w:tcPr>
          <w:p w:rsidR="00FA4634" w:rsidRDefault="00135293" w:rsidP="00135293">
            <w:pPr>
              <w:pStyle w:val="Default"/>
              <w:rPr>
                <w:color w:val="auto"/>
                <w:sz w:val="23"/>
                <w:szCs w:val="23"/>
              </w:rPr>
            </w:pPr>
            <w:r>
              <w:rPr>
                <w:color w:val="auto"/>
                <w:sz w:val="23"/>
                <w:szCs w:val="23"/>
              </w:rPr>
              <w:lastRenderedPageBreak/>
              <w:t>Грамота</w:t>
            </w: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606"/>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Марцинкевич Г. Ф. Обучение грамоте детей дошкольного возраста. – Волгоград 2002.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w:t>
                  </w:r>
                  <w:proofErr w:type="spellStart"/>
                  <w:r w:rsidRPr="00135293">
                    <w:rPr>
                      <w:rFonts w:eastAsiaTheme="minorHAnsi"/>
                      <w:color w:val="000000"/>
                      <w:sz w:val="22"/>
                      <w:szCs w:val="22"/>
                      <w:lang w:eastAsia="en-US"/>
                    </w:rPr>
                    <w:t>Тимонен</w:t>
                  </w:r>
                  <w:proofErr w:type="spellEnd"/>
                  <w:r w:rsidRPr="00135293">
                    <w:rPr>
                      <w:rFonts w:eastAsiaTheme="minorHAnsi"/>
                      <w:color w:val="000000"/>
                      <w:sz w:val="22"/>
                      <w:szCs w:val="22"/>
                      <w:lang w:eastAsia="en-US"/>
                    </w:rPr>
                    <w:t xml:space="preserve"> Е.И. Формирование лексико-грамматических навыков </w:t>
                  </w:r>
                  <w:proofErr w:type="gramStart"/>
                  <w:r w:rsidRPr="00135293">
                    <w:rPr>
                      <w:rFonts w:eastAsiaTheme="minorHAnsi"/>
                      <w:color w:val="000000"/>
                      <w:sz w:val="22"/>
                      <w:szCs w:val="22"/>
                      <w:lang w:eastAsia="en-US"/>
                    </w:rPr>
                    <w:t>на занятиях по подготовке к обучению грамоте в условиях специальной группы детского сада для детей</w:t>
                  </w:r>
                  <w:proofErr w:type="gramEnd"/>
                  <w:r w:rsidRPr="00135293">
                    <w:rPr>
                      <w:rFonts w:eastAsiaTheme="minorHAnsi"/>
                      <w:color w:val="000000"/>
                      <w:sz w:val="22"/>
                      <w:szCs w:val="22"/>
                      <w:lang w:eastAsia="en-US"/>
                    </w:rPr>
                    <w:t xml:space="preserve"> с тяжелыми нарушениями речи. – СПб, 2004.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w:t>
                  </w:r>
                  <w:proofErr w:type="spellStart"/>
                  <w:r w:rsidRPr="00135293">
                    <w:rPr>
                      <w:rFonts w:eastAsiaTheme="minorHAnsi"/>
                      <w:color w:val="000000"/>
                      <w:sz w:val="22"/>
                      <w:szCs w:val="22"/>
                      <w:lang w:eastAsia="en-US"/>
                    </w:rPr>
                    <w:t>Бунеев</w:t>
                  </w:r>
                  <w:proofErr w:type="spellEnd"/>
                  <w:r w:rsidRPr="00135293">
                    <w:rPr>
                      <w:rFonts w:eastAsiaTheme="minorHAnsi"/>
                      <w:color w:val="000000"/>
                      <w:sz w:val="22"/>
                      <w:szCs w:val="22"/>
                      <w:lang w:eastAsia="en-US"/>
                    </w:rPr>
                    <w:t xml:space="preserve"> Р.Н. </w:t>
                  </w:r>
                  <w:proofErr w:type="spellStart"/>
                  <w:r w:rsidRPr="00135293">
                    <w:rPr>
                      <w:rFonts w:eastAsiaTheme="minorHAnsi"/>
                      <w:color w:val="000000"/>
                      <w:sz w:val="22"/>
                      <w:szCs w:val="22"/>
                      <w:lang w:eastAsia="en-US"/>
                    </w:rPr>
                    <w:t>Бунеева</w:t>
                  </w:r>
                  <w:proofErr w:type="spellEnd"/>
                  <w:r w:rsidRPr="00135293">
                    <w:rPr>
                      <w:rFonts w:eastAsiaTheme="minorHAnsi"/>
                      <w:color w:val="000000"/>
                      <w:sz w:val="22"/>
                      <w:szCs w:val="22"/>
                      <w:lang w:eastAsia="en-US"/>
                    </w:rPr>
                    <w:t xml:space="preserve"> Е.В. Кислова Т.Р. По дороге к азбуке – 2003. </w:t>
                  </w:r>
                </w:p>
              </w:tc>
            </w:tr>
          </w:tbl>
          <w:p w:rsidR="00FA4634" w:rsidRDefault="00FA4634" w:rsidP="00FA4634">
            <w:pPr>
              <w:pStyle w:val="Default"/>
              <w:jc w:val="center"/>
              <w:rPr>
                <w:color w:val="auto"/>
                <w:sz w:val="23"/>
                <w:szCs w:val="23"/>
              </w:rPr>
            </w:pPr>
          </w:p>
        </w:tc>
      </w:tr>
      <w:tr w:rsidR="00FA4634"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75"/>
            </w:tblGrid>
            <w:tr w:rsidR="00135293" w:rsidRPr="00135293">
              <w:trPr>
                <w:trHeight w:val="227"/>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Слоговая структура </w:t>
                  </w:r>
                </w:p>
              </w:tc>
            </w:tr>
          </w:tbl>
          <w:p w:rsidR="00FA4634" w:rsidRDefault="00FA4634"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734"/>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w:t>
                  </w:r>
                  <w:proofErr w:type="spellStart"/>
                  <w:r w:rsidRPr="00135293">
                    <w:rPr>
                      <w:rFonts w:eastAsiaTheme="minorHAnsi"/>
                      <w:color w:val="000000"/>
                      <w:sz w:val="22"/>
                      <w:szCs w:val="22"/>
                      <w:lang w:eastAsia="en-US"/>
                    </w:rPr>
                    <w:t>Агранович</w:t>
                  </w:r>
                  <w:proofErr w:type="spellEnd"/>
                  <w:r w:rsidRPr="00135293">
                    <w:rPr>
                      <w:rFonts w:eastAsiaTheme="minorHAnsi"/>
                      <w:color w:val="000000"/>
                      <w:sz w:val="22"/>
                      <w:szCs w:val="22"/>
                      <w:lang w:eastAsia="en-US"/>
                    </w:rPr>
                    <w:t xml:space="preserve"> З. Е. Логопедическая работа по преодолению нарушений слоговой структуры слов у детей. – СПб,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Большакова С.Е. Формируем слоговую структуру слова – М. 2009.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w:t>
                  </w:r>
                  <w:proofErr w:type="gramStart"/>
                  <w:r w:rsidRPr="00135293">
                    <w:rPr>
                      <w:rFonts w:eastAsiaTheme="minorHAnsi"/>
                      <w:color w:val="000000"/>
                      <w:sz w:val="22"/>
                      <w:szCs w:val="22"/>
                      <w:lang w:eastAsia="en-US"/>
                    </w:rPr>
                    <w:t>Куликовская</w:t>
                  </w:r>
                  <w:proofErr w:type="gramEnd"/>
                  <w:r w:rsidRPr="00135293">
                    <w:rPr>
                      <w:rFonts w:eastAsiaTheme="minorHAnsi"/>
                      <w:color w:val="000000"/>
                      <w:sz w:val="22"/>
                      <w:szCs w:val="22"/>
                      <w:lang w:eastAsia="en-US"/>
                    </w:rPr>
                    <w:t xml:space="preserve"> Т. А. </w:t>
                  </w:r>
                  <w:proofErr w:type="spellStart"/>
                  <w:r w:rsidRPr="00135293">
                    <w:rPr>
                      <w:rFonts w:eastAsiaTheme="minorHAnsi"/>
                      <w:color w:val="000000"/>
                      <w:sz w:val="22"/>
                      <w:szCs w:val="22"/>
                      <w:lang w:eastAsia="en-US"/>
                    </w:rPr>
                    <w:t>Чистоговорки</w:t>
                  </w:r>
                  <w:proofErr w:type="spellEnd"/>
                  <w:r w:rsidRPr="00135293">
                    <w:rPr>
                      <w:rFonts w:eastAsiaTheme="minorHAnsi"/>
                      <w:color w:val="000000"/>
                      <w:sz w:val="22"/>
                      <w:szCs w:val="22"/>
                      <w:lang w:eastAsia="en-US"/>
                    </w:rPr>
                    <w:t xml:space="preserve"> и скороговорки. – М.,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Максаков А. И. Куликовская А. И. Скороговорки Логопедическая серия. – 2008.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5. Смирнова М. В. Скороговорки для развития речи – М., 2007. </w:t>
                  </w:r>
                </w:p>
              </w:tc>
            </w:tr>
          </w:tbl>
          <w:p w:rsidR="00FA4634" w:rsidRDefault="00FA4634" w:rsidP="00FA4634">
            <w:pPr>
              <w:pStyle w:val="Default"/>
              <w:jc w:val="center"/>
              <w:rPr>
                <w:color w:val="auto"/>
                <w:sz w:val="23"/>
                <w:szCs w:val="23"/>
              </w:rPr>
            </w:pPr>
          </w:p>
        </w:tc>
      </w:tr>
      <w:tr w:rsidR="00135293"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619"/>
            </w:tblGrid>
            <w:tr w:rsidR="00135293" w:rsidRPr="00135293">
              <w:trPr>
                <w:trHeight w:val="353"/>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Артикуляционная гимнастика </w:t>
                  </w:r>
                </w:p>
              </w:tc>
            </w:tr>
          </w:tbl>
          <w:p w:rsidR="00135293" w:rsidRDefault="00135293"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479"/>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w:t>
                  </w:r>
                  <w:proofErr w:type="spellStart"/>
                  <w:r w:rsidRPr="00135293">
                    <w:rPr>
                      <w:rFonts w:eastAsiaTheme="minorHAnsi"/>
                      <w:color w:val="000000"/>
                      <w:sz w:val="22"/>
                      <w:szCs w:val="22"/>
                      <w:lang w:eastAsia="en-US"/>
                    </w:rPr>
                    <w:t>Пожиленко</w:t>
                  </w:r>
                  <w:proofErr w:type="spellEnd"/>
                  <w:r w:rsidRPr="00135293">
                    <w:rPr>
                      <w:rFonts w:eastAsiaTheme="minorHAnsi"/>
                      <w:color w:val="000000"/>
                      <w:sz w:val="22"/>
                      <w:szCs w:val="22"/>
                      <w:lang w:eastAsia="en-US"/>
                    </w:rPr>
                    <w:t xml:space="preserve"> Е. А. Артикуляционная гимнастика – СПб, 2006.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w:t>
                  </w:r>
                  <w:proofErr w:type="spellStart"/>
                  <w:r w:rsidRPr="00135293">
                    <w:rPr>
                      <w:rFonts w:eastAsiaTheme="minorHAnsi"/>
                      <w:color w:val="000000"/>
                      <w:sz w:val="22"/>
                      <w:szCs w:val="22"/>
                      <w:lang w:eastAsia="en-US"/>
                    </w:rPr>
                    <w:t>Краузе</w:t>
                  </w:r>
                  <w:proofErr w:type="spellEnd"/>
                  <w:r w:rsidRPr="00135293">
                    <w:rPr>
                      <w:rFonts w:eastAsiaTheme="minorHAnsi"/>
                      <w:color w:val="000000"/>
                      <w:sz w:val="22"/>
                      <w:szCs w:val="22"/>
                      <w:lang w:eastAsia="en-US"/>
                    </w:rPr>
                    <w:t xml:space="preserve"> Е.Н. Логопедический массаж и артикуляционная гимнастика – СПб, 2004.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3. Куликовская Т.А. Артикуляционная гимнастика в стихах и картинках. – М., 2005.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4. </w:t>
                  </w:r>
                  <w:proofErr w:type="spellStart"/>
                  <w:r w:rsidRPr="00135293">
                    <w:rPr>
                      <w:rFonts w:eastAsiaTheme="minorHAnsi"/>
                      <w:color w:val="000000"/>
                      <w:sz w:val="22"/>
                      <w:szCs w:val="22"/>
                      <w:lang w:eastAsia="en-US"/>
                    </w:rPr>
                    <w:t>Крупенчук</w:t>
                  </w:r>
                  <w:proofErr w:type="spellEnd"/>
                  <w:r w:rsidRPr="00135293">
                    <w:rPr>
                      <w:rFonts w:eastAsiaTheme="minorHAnsi"/>
                      <w:color w:val="000000"/>
                      <w:sz w:val="22"/>
                      <w:szCs w:val="22"/>
                      <w:lang w:eastAsia="en-US"/>
                    </w:rPr>
                    <w:t xml:space="preserve"> О.И. Уроки логопеда. Артикуляционная гимнастика. – 2009. </w:t>
                  </w:r>
                </w:p>
              </w:tc>
            </w:tr>
          </w:tbl>
          <w:p w:rsidR="00135293" w:rsidRDefault="00135293" w:rsidP="00FA4634">
            <w:pPr>
              <w:pStyle w:val="Default"/>
              <w:jc w:val="center"/>
              <w:rPr>
                <w:color w:val="auto"/>
                <w:sz w:val="23"/>
                <w:szCs w:val="23"/>
              </w:rPr>
            </w:pPr>
          </w:p>
        </w:tc>
      </w:tr>
      <w:tr w:rsidR="00135293" w:rsidTr="00FA4634">
        <w:tc>
          <w:tcPr>
            <w:tcW w:w="2835"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619"/>
            </w:tblGrid>
            <w:tr w:rsidR="00135293" w:rsidRPr="00135293">
              <w:trPr>
                <w:trHeight w:val="479"/>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Общие речевые навыки. Дыхание </w:t>
                  </w:r>
                </w:p>
              </w:tc>
            </w:tr>
          </w:tbl>
          <w:p w:rsidR="00135293" w:rsidRDefault="00135293" w:rsidP="00FA4634">
            <w:pPr>
              <w:pStyle w:val="Default"/>
              <w:jc w:val="center"/>
              <w:rPr>
                <w:color w:val="auto"/>
                <w:sz w:val="23"/>
                <w:szCs w:val="23"/>
              </w:rPr>
            </w:pPr>
          </w:p>
        </w:tc>
        <w:tc>
          <w:tcPr>
            <w:tcW w:w="7763" w:type="dxa"/>
          </w:tcPr>
          <w:p w:rsidR="00135293" w:rsidRPr="00135293" w:rsidRDefault="00135293" w:rsidP="0013529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7547"/>
            </w:tblGrid>
            <w:tr w:rsidR="00135293" w:rsidRPr="00135293">
              <w:trPr>
                <w:trHeight w:val="353"/>
              </w:trPr>
              <w:tc>
                <w:tcPr>
                  <w:tcW w:w="0" w:type="auto"/>
                </w:tcPr>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1. </w:t>
                  </w:r>
                  <w:proofErr w:type="spellStart"/>
                  <w:r w:rsidRPr="00135293">
                    <w:rPr>
                      <w:rFonts w:eastAsiaTheme="minorHAnsi"/>
                      <w:color w:val="000000"/>
                      <w:sz w:val="22"/>
                      <w:szCs w:val="22"/>
                      <w:lang w:eastAsia="en-US"/>
                    </w:rPr>
                    <w:t>Краузе</w:t>
                  </w:r>
                  <w:proofErr w:type="spellEnd"/>
                  <w:r w:rsidRPr="00135293">
                    <w:rPr>
                      <w:rFonts w:eastAsiaTheme="minorHAnsi"/>
                      <w:color w:val="000000"/>
                      <w:sz w:val="22"/>
                      <w:szCs w:val="22"/>
                      <w:lang w:eastAsia="en-US"/>
                    </w:rPr>
                    <w:t xml:space="preserve"> Е</w:t>
                  </w:r>
                  <w:proofErr w:type="gramStart"/>
                  <w:r w:rsidRPr="00135293">
                    <w:rPr>
                      <w:rFonts w:eastAsiaTheme="minorHAnsi"/>
                      <w:color w:val="000000"/>
                      <w:sz w:val="22"/>
                      <w:szCs w:val="22"/>
                      <w:lang w:eastAsia="en-US"/>
                    </w:rPr>
                    <w:t>,Н</w:t>
                  </w:r>
                  <w:proofErr w:type="gramEnd"/>
                  <w:r w:rsidRPr="00135293">
                    <w:rPr>
                      <w:rFonts w:eastAsiaTheme="minorHAnsi"/>
                      <w:color w:val="000000"/>
                      <w:sz w:val="22"/>
                      <w:szCs w:val="22"/>
                      <w:lang w:eastAsia="en-US"/>
                    </w:rPr>
                    <w:t xml:space="preserve">, Логопедия – СПб, 2003. </w:t>
                  </w:r>
                </w:p>
                <w:p w:rsidR="00135293" w:rsidRPr="00135293" w:rsidRDefault="00135293" w:rsidP="00135293">
                  <w:pPr>
                    <w:autoSpaceDE w:val="0"/>
                    <w:autoSpaceDN w:val="0"/>
                    <w:adjustRightInd w:val="0"/>
                    <w:rPr>
                      <w:rFonts w:eastAsiaTheme="minorHAnsi"/>
                      <w:color w:val="000000"/>
                      <w:sz w:val="22"/>
                      <w:szCs w:val="22"/>
                      <w:lang w:eastAsia="en-US"/>
                    </w:rPr>
                  </w:pPr>
                  <w:r w:rsidRPr="00135293">
                    <w:rPr>
                      <w:rFonts w:eastAsiaTheme="minorHAnsi"/>
                      <w:color w:val="000000"/>
                      <w:sz w:val="22"/>
                      <w:szCs w:val="22"/>
                      <w:lang w:eastAsia="en-US"/>
                    </w:rPr>
                    <w:t xml:space="preserve">2. Белякова Л. И. Гончарова Н.Н. Методика развития речевого дыхания у дошкольников с нарушениями речи – М., 2004. </w:t>
                  </w:r>
                </w:p>
              </w:tc>
            </w:tr>
          </w:tbl>
          <w:p w:rsidR="00135293" w:rsidRDefault="00135293" w:rsidP="00FA4634">
            <w:pPr>
              <w:pStyle w:val="Default"/>
              <w:jc w:val="center"/>
              <w:rPr>
                <w:color w:val="auto"/>
                <w:sz w:val="23"/>
                <w:szCs w:val="23"/>
              </w:rPr>
            </w:pPr>
          </w:p>
        </w:tc>
      </w:tr>
      <w:tr w:rsidR="00135293" w:rsidTr="00FA4634">
        <w:tc>
          <w:tcPr>
            <w:tcW w:w="2835" w:type="dxa"/>
          </w:tcPr>
          <w:p w:rsidR="00135293" w:rsidRDefault="00135293" w:rsidP="00FA4634">
            <w:pPr>
              <w:pStyle w:val="Default"/>
              <w:jc w:val="center"/>
              <w:rPr>
                <w:color w:val="auto"/>
                <w:sz w:val="23"/>
                <w:szCs w:val="23"/>
              </w:rPr>
            </w:pPr>
          </w:p>
        </w:tc>
        <w:tc>
          <w:tcPr>
            <w:tcW w:w="7763" w:type="dxa"/>
          </w:tcPr>
          <w:p w:rsidR="00135293" w:rsidRDefault="00135293" w:rsidP="00FA4634">
            <w:pPr>
              <w:pStyle w:val="Default"/>
              <w:jc w:val="center"/>
              <w:rPr>
                <w:color w:val="auto"/>
                <w:sz w:val="23"/>
                <w:szCs w:val="23"/>
              </w:rPr>
            </w:pPr>
          </w:p>
        </w:tc>
      </w:tr>
    </w:tbl>
    <w:p w:rsidR="00FA4634" w:rsidRDefault="00FA4634" w:rsidP="00FA4634">
      <w:pPr>
        <w:pStyle w:val="Default"/>
        <w:jc w:val="center"/>
        <w:rPr>
          <w:color w:val="auto"/>
          <w:sz w:val="23"/>
          <w:szCs w:val="23"/>
        </w:rPr>
      </w:pPr>
    </w:p>
    <w:p w:rsidR="00C421A9" w:rsidRDefault="00C421A9" w:rsidP="00C421A9">
      <w:pPr>
        <w:pStyle w:val="Default"/>
        <w:jc w:val="both"/>
        <w:rPr>
          <w:sz w:val="23"/>
          <w:szCs w:val="23"/>
        </w:rPr>
      </w:pPr>
      <w:r>
        <w:rPr>
          <w:sz w:val="23"/>
          <w:szCs w:val="23"/>
        </w:rPr>
        <w:t xml:space="preserve">Программы имеют полное дидактическое и методическое обеспечение. Содержание дошкольного образования в рамках интегрированной образовательной программы реализуется за счет применения современных педагогических технологий, включающих, как технологии обучения, так и технологии воспитания. </w:t>
      </w:r>
    </w:p>
    <w:p w:rsidR="00C421A9" w:rsidRDefault="00C421A9" w:rsidP="00C421A9">
      <w:pPr>
        <w:pStyle w:val="Default"/>
        <w:jc w:val="both"/>
        <w:rPr>
          <w:sz w:val="23"/>
          <w:szCs w:val="23"/>
        </w:rPr>
      </w:pPr>
      <w:r>
        <w:rPr>
          <w:sz w:val="23"/>
          <w:szCs w:val="23"/>
        </w:rPr>
        <w:t xml:space="preserve">Для достижения оптимального уровня реализации Образовательной программы на основе личностно-ориентированного и </w:t>
      </w:r>
      <w:proofErr w:type="spellStart"/>
      <w:r>
        <w:rPr>
          <w:sz w:val="23"/>
          <w:szCs w:val="23"/>
        </w:rPr>
        <w:t>деятельностного</w:t>
      </w:r>
      <w:proofErr w:type="spellEnd"/>
      <w:r>
        <w:rPr>
          <w:sz w:val="23"/>
          <w:szCs w:val="23"/>
        </w:rPr>
        <w:t xml:space="preserve"> подходов на данном этапе педагогическим коллективом используются современные </w:t>
      </w:r>
      <w:r>
        <w:rPr>
          <w:b/>
          <w:bCs/>
          <w:sz w:val="23"/>
          <w:szCs w:val="23"/>
        </w:rPr>
        <w:t>развивающие технологии</w:t>
      </w:r>
      <w:r>
        <w:rPr>
          <w:sz w:val="23"/>
          <w:szCs w:val="23"/>
        </w:rPr>
        <w:t xml:space="preserve">: </w:t>
      </w:r>
    </w:p>
    <w:p w:rsidR="00C421A9" w:rsidRDefault="00C421A9" w:rsidP="00C421A9">
      <w:pPr>
        <w:pStyle w:val="Default"/>
        <w:jc w:val="both"/>
        <w:rPr>
          <w:sz w:val="23"/>
          <w:szCs w:val="23"/>
        </w:rPr>
      </w:pPr>
      <w:r>
        <w:rPr>
          <w:sz w:val="23"/>
          <w:szCs w:val="23"/>
        </w:rPr>
        <w:t>- Педагогическая технология целостного развития ребенка-дошкольника как субъекта специфических детских видов деятельности (</w:t>
      </w:r>
      <w:proofErr w:type="spellStart"/>
      <w:r>
        <w:rPr>
          <w:sz w:val="23"/>
          <w:szCs w:val="23"/>
        </w:rPr>
        <w:t>М.В.Крулехт</w:t>
      </w:r>
      <w:proofErr w:type="spellEnd"/>
      <w:r>
        <w:rPr>
          <w:sz w:val="23"/>
          <w:szCs w:val="23"/>
        </w:rPr>
        <w:t xml:space="preserve">); </w:t>
      </w:r>
    </w:p>
    <w:p w:rsidR="00C421A9" w:rsidRDefault="00C421A9" w:rsidP="00C421A9">
      <w:pPr>
        <w:pStyle w:val="Default"/>
        <w:jc w:val="both"/>
        <w:rPr>
          <w:sz w:val="23"/>
          <w:szCs w:val="23"/>
        </w:rPr>
      </w:pPr>
      <w:r>
        <w:rPr>
          <w:sz w:val="23"/>
          <w:szCs w:val="23"/>
        </w:rPr>
        <w:t xml:space="preserve">- </w:t>
      </w:r>
      <w:proofErr w:type="spellStart"/>
      <w:r>
        <w:rPr>
          <w:sz w:val="23"/>
          <w:szCs w:val="23"/>
        </w:rPr>
        <w:t>Здоровьесберегающая</w:t>
      </w:r>
      <w:proofErr w:type="spellEnd"/>
      <w:r>
        <w:rPr>
          <w:sz w:val="23"/>
          <w:szCs w:val="23"/>
        </w:rPr>
        <w:t xml:space="preserve"> технология</w:t>
      </w:r>
    </w:p>
    <w:p w:rsidR="00C421A9" w:rsidRDefault="00C421A9" w:rsidP="00C421A9">
      <w:pPr>
        <w:pStyle w:val="Default"/>
        <w:jc w:val="both"/>
        <w:rPr>
          <w:sz w:val="23"/>
          <w:szCs w:val="23"/>
        </w:rPr>
      </w:pPr>
      <w:r>
        <w:rPr>
          <w:sz w:val="23"/>
          <w:szCs w:val="23"/>
        </w:rPr>
        <w:t>- Технология проектного метода (</w:t>
      </w:r>
      <w:proofErr w:type="spellStart"/>
      <w:r>
        <w:rPr>
          <w:sz w:val="23"/>
          <w:szCs w:val="23"/>
        </w:rPr>
        <w:t>авт.Дж</w:t>
      </w:r>
      <w:proofErr w:type="gramStart"/>
      <w:r>
        <w:rPr>
          <w:sz w:val="23"/>
          <w:szCs w:val="23"/>
        </w:rPr>
        <w:t>.Д</w:t>
      </w:r>
      <w:proofErr w:type="gramEnd"/>
      <w:r>
        <w:rPr>
          <w:sz w:val="23"/>
          <w:szCs w:val="23"/>
        </w:rPr>
        <w:t>ьюи</w:t>
      </w:r>
      <w:proofErr w:type="spellEnd"/>
      <w:r>
        <w:rPr>
          <w:sz w:val="23"/>
          <w:szCs w:val="23"/>
        </w:rPr>
        <w:t xml:space="preserve">, </w:t>
      </w:r>
      <w:proofErr w:type="spellStart"/>
      <w:r>
        <w:rPr>
          <w:sz w:val="23"/>
          <w:szCs w:val="23"/>
        </w:rPr>
        <w:t>В.Килпатрик</w:t>
      </w:r>
      <w:proofErr w:type="spellEnd"/>
      <w:r>
        <w:rPr>
          <w:sz w:val="23"/>
          <w:szCs w:val="23"/>
        </w:rPr>
        <w:t xml:space="preserve">); </w:t>
      </w:r>
    </w:p>
    <w:p w:rsidR="00C421A9" w:rsidRDefault="00C421A9" w:rsidP="00C421A9">
      <w:pPr>
        <w:pStyle w:val="Default"/>
        <w:jc w:val="both"/>
        <w:rPr>
          <w:sz w:val="23"/>
          <w:szCs w:val="23"/>
        </w:rPr>
      </w:pPr>
      <w:r>
        <w:rPr>
          <w:sz w:val="23"/>
          <w:szCs w:val="23"/>
        </w:rPr>
        <w:t xml:space="preserve">- Технология ТРИЗ (авт. </w:t>
      </w:r>
      <w:proofErr w:type="spellStart"/>
      <w:r>
        <w:rPr>
          <w:sz w:val="23"/>
          <w:szCs w:val="23"/>
        </w:rPr>
        <w:t>Альтшуллер</w:t>
      </w:r>
      <w:proofErr w:type="spellEnd"/>
      <w:r>
        <w:rPr>
          <w:sz w:val="23"/>
          <w:szCs w:val="23"/>
        </w:rPr>
        <w:t xml:space="preserve"> Г.С., </w:t>
      </w:r>
      <w:proofErr w:type="spellStart"/>
      <w:r>
        <w:rPr>
          <w:sz w:val="23"/>
          <w:szCs w:val="23"/>
        </w:rPr>
        <w:t>Н.Н.Хоменко</w:t>
      </w:r>
      <w:proofErr w:type="spellEnd"/>
      <w:r>
        <w:rPr>
          <w:sz w:val="23"/>
          <w:szCs w:val="23"/>
        </w:rPr>
        <w:t xml:space="preserve">, </w:t>
      </w:r>
      <w:proofErr w:type="spellStart"/>
      <w:r>
        <w:rPr>
          <w:sz w:val="23"/>
          <w:szCs w:val="23"/>
        </w:rPr>
        <w:t>Т.А.Сидорчук</w:t>
      </w:r>
      <w:proofErr w:type="spellEnd"/>
      <w:r>
        <w:rPr>
          <w:sz w:val="23"/>
          <w:szCs w:val="23"/>
        </w:rPr>
        <w:t xml:space="preserve">) </w:t>
      </w:r>
    </w:p>
    <w:p w:rsidR="00C421A9" w:rsidRDefault="00C421A9" w:rsidP="00C421A9">
      <w:pPr>
        <w:pStyle w:val="Default"/>
        <w:jc w:val="both"/>
        <w:rPr>
          <w:sz w:val="23"/>
          <w:szCs w:val="23"/>
        </w:rPr>
      </w:pPr>
      <w:r>
        <w:rPr>
          <w:b/>
          <w:bCs/>
          <w:sz w:val="23"/>
          <w:szCs w:val="23"/>
        </w:rPr>
        <w:t xml:space="preserve">Здоровьесберегающие технологии: </w:t>
      </w:r>
    </w:p>
    <w:p w:rsidR="00C421A9" w:rsidRDefault="00C421A9" w:rsidP="00C421A9">
      <w:pPr>
        <w:pStyle w:val="Default"/>
        <w:jc w:val="both"/>
        <w:rPr>
          <w:sz w:val="23"/>
          <w:szCs w:val="23"/>
        </w:rPr>
      </w:pPr>
      <w:r>
        <w:rPr>
          <w:sz w:val="23"/>
          <w:szCs w:val="23"/>
        </w:rPr>
        <w:t xml:space="preserve">- </w:t>
      </w:r>
      <w:proofErr w:type="spellStart"/>
      <w:r>
        <w:rPr>
          <w:sz w:val="23"/>
          <w:szCs w:val="23"/>
        </w:rPr>
        <w:t>Алямовской</w:t>
      </w:r>
      <w:proofErr w:type="spellEnd"/>
      <w:r>
        <w:rPr>
          <w:sz w:val="23"/>
          <w:szCs w:val="23"/>
        </w:rPr>
        <w:t xml:space="preserve"> В.Г. «Как воспитать здорового ребенка», </w:t>
      </w:r>
    </w:p>
    <w:p w:rsidR="00C421A9" w:rsidRDefault="00C421A9" w:rsidP="00C421A9">
      <w:pPr>
        <w:pStyle w:val="Default"/>
        <w:jc w:val="both"/>
        <w:rPr>
          <w:sz w:val="23"/>
          <w:szCs w:val="23"/>
        </w:rPr>
      </w:pPr>
      <w:r>
        <w:rPr>
          <w:sz w:val="23"/>
          <w:szCs w:val="23"/>
        </w:rPr>
        <w:t>- «</w:t>
      </w:r>
      <w:proofErr w:type="spellStart"/>
      <w:r>
        <w:rPr>
          <w:sz w:val="23"/>
          <w:szCs w:val="23"/>
        </w:rPr>
        <w:t>Сказкотерапия</w:t>
      </w:r>
      <w:proofErr w:type="spellEnd"/>
      <w:r>
        <w:rPr>
          <w:sz w:val="23"/>
          <w:szCs w:val="23"/>
        </w:rPr>
        <w:t xml:space="preserve">», </w:t>
      </w:r>
    </w:p>
    <w:p w:rsidR="00C421A9" w:rsidRDefault="00C421A9" w:rsidP="00C421A9">
      <w:pPr>
        <w:pStyle w:val="Default"/>
        <w:jc w:val="both"/>
        <w:rPr>
          <w:sz w:val="23"/>
          <w:szCs w:val="23"/>
        </w:rPr>
      </w:pPr>
      <w:r>
        <w:rPr>
          <w:sz w:val="23"/>
          <w:szCs w:val="23"/>
        </w:rPr>
        <w:t>- «</w:t>
      </w:r>
      <w:proofErr w:type="spellStart"/>
      <w:r>
        <w:rPr>
          <w:sz w:val="23"/>
          <w:szCs w:val="23"/>
        </w:rPr>
        <w:t>Арттерапия</w:t>
      </w:r>
      <w:proofErr w:type="spellEnd"/>
      <w:r>
        <w:rPr>
          <w:sz w:val="23"/>
          <w:szCs w:val="23"/>
        </w:rPr>
        <w:t xml:space="preserve">» и др. </w:t>
      </w:r>
    </w:p>
    <w:p w:rsidR="00C421A9" w:rsidRDefault="00C421A9" w:rsidP="00C421A9">
      <w:pPr>
        <w:pStyle w:val="Default"/>
        <w:jc w:val="both"/>
        <w:rPr>
          <w:sz w:val="23"/>
          <w:szCs w:val="23"/>
        </w:rPr>
      </w:pPr>
      <w:r>
        <w:rPr>
          <w:sz w:val="23"/>
          <w:szCs w:val="23"/>
        </w:rPr>
        <w:lastRenderedPageBreak/>
        <w:t xml:space="preserve">Используемые технологии не нарушают целостности педагогического процесса, обеспечивают создание условий для физического развития, развития личности ребенка, творческих способностей, приобщение к общечеловеческим ценностям. </w:t>
      </w:r>
    </w:p>
    <w:p w:rsidR="00771F49" w:rsidRDefault="00C421A9" w:rsidP="00C421A9">
      <w:pPr>
        <w:autoSpaceDE w:val="0"/>
        <w:autoSpaceDN w:val="0"/>
        <w:adjustRightInd w:val="0"/>
        <w:jc w:val="both"/>
        <w:rPr>
          <w:sz w:val="23"/>
          <w:szCs w:val="23"/>
        </w:rPr>
      </w:pPr>
      <w:r>
        <w:rPr>
          <w:sz w:val="23"/>
          <w:szCs w:val="23"/>
        </w:rPr>
        <w:t xml:space="preserve">Педагоги используют технологии обучения, направленные на реализацию индивидуально-ориентированного, личностно-ориентированного, гуманистического, </w:t>
      </w:r>
      <w:proofErr w:type="spellStart"/>
      <w:r>
        <w:rPr>
          <w:sz w:val="23"/>
          <w:szCs w:val="23"/>
        </w:rPr>
        <w:t>культуросообразного</w:t>
      </w:r>
      <w:proofErr w:type="spellEnd"/>
      <w:r>
        <w:rPr>
          <w:sz w:val="23"/>
          <w:szCs w:val="23"/>
        </w:rPr>
        <w:t xml:space="preserve"> и </w:t>
      </w:r>
      <w:proofErr w:type="spellStart"/>
      <w:r>
        <w:rPr>
          <w:sz w:val="23"/>
          <w:szCs w:val="23"/>
        </w:rPr>
        <w:t>природосообразного</w:t>
      </w:r>
      <w:proofErr w:type="spellEnd"/>
      <w:r>
        <w:rPr>
          <w:sz w:val="23"/>
          <w:szCs w:val="23"/>
        </w:rPr>
        <w:t xml:space="preserve"> подхода в обучении и воспитании: </w:t>
      </w:r>
      <w:proofErr w:type="spellStart"/>
      <w:r>
        <w:rPr>
          <w:sz w:val="23"/>
          <w:szCs w:val="23"/>
        </w:rPr>
        <w:t>социо</w:t>
      </w:r>
      <w:proofErr w:type="spellEnd"/>
      <w:r>
        <w:rPr>
          <w:sz w:val="23"/>
          <w:szCs w:val="23"/>
        </w:rPr>
        <w:t xml:space="preserve">-игровые, технологии наглядного моделирования, технологии проектирования, создание проблемных ситуаций, собственно коррекционные технологии, </w:t>
      </w:r>
      <w:proofErr w:type="spellStart"/>
      <w:r>
        <w:rPr>
          <w:sz w:val="23"/>
          <w:szCs w:val="23"/>
        </w:rPr>
        <w:t>психогимнастику</w:t>
      </w:r>
      <w:proofErr w:type="spellEnd"/>
      <w:r>
        <w:rPr>
          <w:sz w:val="23"/>
          <w:szCs w:val="23"/>
        </w:rPr>
        <w:t>, арт-терапию, песочную игротеку, нетрадиционные методы работы со сказкой (моделирование сказки, придумывание занимательных задач, считалок на основе сказки), технологии сотрудничества. Применяемые технологии, активизируют, интенсифицируют деятельность ребенка, помогают осуществить коррекционно-образовательные задачи. Педагоги владеют активными методами и приемами работы с детьми, применяют разнообразные формы организации детской деятельности.</w:t>
      </w:r>
    </w:p>
    <w:p w:rsidR="004B396E" w:rsidRDefault="004B396E" w:rsidP="004B396E">
      <w:pPr>
        <w:pStyle w:val="Default"/>
        <w:rPr>
          <w:sz w:val="23"/>
          <w:szCs w:val="23"/>
        </w:rPr>
      </w:pPr>
      <w:r>
        <w:rPr>
          <w:sz w:val="23"/>
          <w:szCs w:val="23"/>
        </w:rPr>
        <w:t xml:space="preserve">Обучение и воспитание в ГБДОУ д/с № 51 осуществляются на </w:t>
      </w:r>
      <w:r>
        <w:rPr>
          <w:b/>
          <w:bCs/>
          <w:sz w:val="23"/>
          <w:szCs w:val="23"/>
        </w:rPr>
        <w:t xml:space="preserve">русском языке. </w:t>
      </w:r>
    </w:p>
    <w:p w:rsidR="004B396E" w:rsidRDefault="004B396E" w:rsidP="004B396E">
      <w:pPr>
        <w:autoSpaceDE w:val="0"/>
        <w:autoSpaceDN w:val="0"/>
        <w:adjustRightInd w:val="0"/>
        <w:jc w:val="both"/>
        <w:rPr>
          <w:b/>
          <w:bCs/>
          <w:sz w:val="23"/>
          <w:szCs w:val="23"/>
        </w:rPr>
      </w:pPr>
      <w:r>
        <w:rPr>
          <w:sz w:val="23"/>
          <w:szCs w:val="23"/>
        </w:rPr>
        <w:t xml:space="preserve">Дополнительных </w:t>
      </w:r>
      <w:r>
        <w:rPr>
          <w:b/>
          <w:bCs/>
          <w:i/>
          <w:iCs/>
          <w:sz w:val="23"/>
          <w:szCs w:val="23"/>
        </w:rPr>
        <w:t xml:space="preserve">платных </w:t>
      </w:r>
      <w:r>
        <w:rPr>
          <w:sz w:val="23"/>
          <w:szCs w:val="23"/>
        </w:rPr>
        <w:t xml:space="preserve">образовательных услуг </w:t>
      </w:r>
      <w:r>
        <w:rPr>
          <w:b/>
          <w:bCs/>
          <w:sz w:val="23"/>
          <w:szCs w:val="23"/>
        </w:rPr>
        <w:t xml:space="preserve">ГБДОУ </w:t>
      </w:r>
      <w:r>
        <w:rPr>
          <w:b/>
          <w:bCs/>
          <w:i/>
          <w:iCs/>
          <w:sz w:val="23"/>
          <w:szCs w:val="23"/>
        </w:rPr>
        <w:t>не оказывает</w:t>
      </w:r>
      <w:r>
        <w:rPr>
          <w:b/>
          <w:bCs/>
          <w:sz w:val="23"/>
          <w:szCs w:val="23"/>
        </w:rPr>
        <w:t>.</w:t>
      </w:r>
    </w:p>
    <w:p w:rsidR="008F2A5B" w:rsidRPr="008F2A5B" w:rsidRDefault="008F2A5B" w:rsidP="008F2A5B">
      <w:pPr>
        <w:spacing w:after="200"/>
        <w:jc w:val="both"/>
        <w:rPr>
          <w:b/>
        </w:rPr>
      </w:pPr>
      <w:r w:rsidRPr="009E3E7A">
        <w:rPr>
          <w:b/>
          <w:u w:val="single"/>
        </w:rPr>
        <w:t>Вывод:</w:t>
      </w:r>
      <w:r w:rsidRPr="008F2A5B">
        <w:rPr>
          <w:b/>
        </w:rPr>
        <w:t xml:space="preserve"> </w:t>
      </w:r>
      <w:r w:rsidRPr="008F2A5B">
        <w:t>образовательная деятельность в детском саду осуществляется в соответствии с образовательной программой дошкольного образования, годовым планированием и учебным планом. Образовательный процесс организован с учетом современных требований, предъявляемых к дошкольному образованию, и направлен, прежде всего, на сохранение и укрепление здоровья воспитанников, предоставление равных возможностей для полноценного развития каждого ребенка.</w:t>
      </w:r>
    </w:p>
    <w:p w:rsidR="008F2A5B" w:rsidRPr="008F2A5B" w:rsidRDefault="008F2A5B" w:rsidP="008F2A5B">
      <w:pPr>
        <w:rPr>
          <w:b/>
          <w:color w:val="7030A0"/>
        </w:rPr>
      </w:pPr>
    </w:p>
    <w:p w:rsidR="008F2A5B" w:rsidRDefault="00F43B8C" w:rsidP="008F2A5B">
      <w:pPr>
        <w:jc w:val="center"/>
        <w:rPr>
          <w:b/>
          <w:color w:val="000000" w:themeColor="text1"/>
          <w:sz w:val="26"/>
          <w:szCs w:val="26"/>
        </w:rPr>
      </w:pPr>
      <w:r>
        <w:rPr>
          <w:b/>
          <w:color w:val="000000" w:themeColor="text1"/>
          <w:sz w:val="26"/>
          <w:szCs w:val="26"/>
        </w:rPr>
        <w:t xml:space="preserve">3.1. </w:t>
      </w:r>
      <w:r w:rsidR="008F2A5B" w:rsidRPr="00CE7613">
        <w:rPr>
          <w:b/>
          <w:color w:val="000000" w:themeColor="text1"/>
          <w:sz w:val="26"/>
          <w:szCs w:val="26"/>
        </w:rPr>
        <w:t>Взаимодействие с социальными партнерами</w:t>
      </w:r>
    </w:p>
    <w:p w:rsidR="00F43B8C" w:rsidRDefault="00F43B8C" w:rsidP="008F2A5B">
      <w:pPr>
        <w:jc w:val="center"/>
        <w:rPr>
          <w:b/>
          <w:color w:val="000000" w:themeColor="text1"/>
          <w:sz w:val="26"/>
          <w:szCs w:val="26"/>
        </w:rPr>
      </w:pPr>
    </w:p>
    <w:p w:rsidR="00F43B8C" w:rsidRDefault="00F43B8C" w:rsidP="00F43B8C">
      <w:pPr>
        <w:jc w:val="both"/>
        <w:rPr>
          <w:b/>
          <w:color w:val="000000" w:themeColor="text1"/>
          <w:sz w:val="26"/>
          <w:szCs w:val="26"/>
        </w:rPr>
      </w:pPr>
      <w:r>
        <w:rPr>
          <w:sz w:val="23"/>
          <w:szCs w:val="23"/>
        </w:rP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участие в разработке и реализации социальных и культурных проектов. Анализ состояния этой работы выявил ограниченность сетевого взаимодействия ГБДОУ с другими социальными институтами, ее бессистемность и низкую эффективность. Социальными партнерами выступают учреждения, находящиеся в одном микрорайоне с ГБДОУ. Благодаря взаимодействию с ними жизнь воспитанников детского сада и всех участников образовательных отношений становится насыщенной, яркой, необычной. Основными социальными партнерами ГБДОУ являются:</w:t>
      </w:r>
    </w:p>
    <w:p w:rsidR="008F2A5B" w:rsidRPr="00F43B8C" w:rsidRDefault="008F2A5B" w:rsidP="00F43B8C">
      <w:pPr>
        <w:pStyle w:val="a3"/>
        <w:numPr>
          <w:ilvl w:val="0"/>
          <w:numId w:val="25"/>
        </w:numPr>
        <w:jc w:val="both"/>
        <w:rPr>
          <w:b/>
          <w:u w:val="single"/>
        </w:rPr>
      </w:pPr>
      <w:r w:rsidRPr="008F2A5B">
        <w:t>ИМЦ Московского района</w:t>
      </w:r>
    </w:p>
    <w:p w:rsidR="008F2A5B" w:rsidRPr="008F2A5B" w:rsidRDefault="008F2A5B" w:rsidP="008F2A5B">
      <w:pPr>
        <w:numPr>
          <w:ilvl w:val="0"/>
          <w:numId w:val="9"/>
        </w:numPr>
        <w:jc w:val="both"/>
        <w:rPr>
          <w:b/>
          <w:u w:val="single"/>
        </w:rPr>
      </w:pPr>
      <w:r w:rsidRPr="008F2A5B">
        <w:t>РОЦ по безопасности дорожного движения «Безопасный старт»</w:t>
      </w:r>
    </w:p>
    <w:p w:rsidR="008F2A5B" w:rsidRPr="008F2A5B" w:rsidRDefault="008F2A5B" w:rsidP="008F2A5B">
      <w:pPr>
        <w:numPr>
          <w:ilvl w:val="0"/>
          <w:numId w:val="9"/>
        </w:numPr>
        <w:jc w:val="both"/>
        <w:rPr>
          <w:b/>
          <w:u w:val="single"/>
        </w:rPr>
      </w:pPr>
      <w:r w:rsidRPr="008F2A5B">
        <w:t>Структурное подразделение «</w:t>
      </w:r>
      <w:proofErr w:type="spellStart"/>
      <w:r w:rsidRPr="008F2A5B">
        <w:t>Светофорчик</w:t>
      </w:r>
      <w:proofErr w:type="spellEnd"/>
      <w:r w:rsidRPr="008F2A5B">
        <w:t>»</w:t>
      </w:r>
    </w:p>
    <w:p w:rsidR="008F2A5B" w:rsidRPr="00415198" w:rsidRDefault="008F2A5B" w:rsidP="008F2A5B">
      <w:pPr>
        <w:numPr>
          <w:ilvl w:val="0"/>
          <w:numId w:val="9"/>
        </w:numPr>
        <w:jc w:val="both"/>
        <w:rPr>
          <w:b/>
          <w:u w:val="single"/>
        </w:rPr>
      </w:pPr>
      <w:r w:rsidRPr="008F2A5B">
        <w:t>Пожарная часть Московского района</w:t>
      </w:r>
    </w:p>
    <w:p w:rsidR="00415198" w:rsidRPr="00415198" w:rsidRDefault="00415198" w:rsidP="00415198">
      <w:pPr>
        <w:pStyle w:val="a3"/>
        <w:numPr>
          <w:ilvl w:val="0"/>
          <w:numId w:val="9"/>
        </w:numPr>
        <w:jc w:val="both"/>
      </w:pPr>
      <w:r w:rsidRPr="00415198">
        <w:t>ГБОУ СОШ № 354</w:t>
      </w:r>
    </w:p>
    <w:p w:rsidR="00415198" w:rsidRPr="008F2A5B" w:rsidRDefault="00415198" w:rsidP="00415198">
      <w:pPr>
        <w:numPr>
          <w:ilvl w:val="0"/>
          <w:numId w:val="9"/>
        </w:numPr>
        <w:jc w:val="both"/>
        <w:rPr>
          <w:b/>
          <w:u w:val="single"/>
        </w:rPr>
      </w:pPr>
      <w:r w:rsidRPr="008F2A5B">
        <w:t>Муниципальное образование № 47</w:t>
      </w:r>
    </w:p>
    <w:p w:rsidR="00415198" w:rsidRPr="008F2A5B" w:rsidRDefault="00415198" w:rsidP="00415198">
      <w:pPr>
        <w:numPr>
          <w:ilvl w:val="0"/>
          <w:numId w:val="9"/>
        </w:numPr>
        <w:jc w:val="both"/>
        <w:rPr>
          <w:b/>
          <w:u w:val="single"/>
        </w:rPr>
      </w:pPr>
      <w:r w:rsidRPr="008F2A5B">
        <w:t>Детская поликлиника № 47</w:t>
      </w:r>
    </w:p>
    <w:p w:rsidR="00415198" w:rsidRPr="008F2A5B" w:rsidRDefault="00415198" w:rsidP="008C6B2A">
      <w:pPr>
        <w:numPr>
          <w:ilvl w:val="0"/>
          <w:numId w:val="9"/>
        </w:numPr>
        <w:ind w:left="11" w:hanging="11"/>
        <w:jc w:val="both"/>
        <w:rPr>
          <w:b/>
          <w:u w:val="single"/>
        </w:rPr>
      </w:pPr>
      <w:r w:rsidRPr="008F2A5B">
        <w:t>Методические объединения педагогов Московского района («Проектируем детство» , «</w:t>
      </w:r>
      <w:proofErr w:type="spellStart"/>
      <w:r w:rsidRPr="008F2A5B">
        <w:rPr>
          <w:lang w:val="en-US"/>
        </w:rPr>
        <w:t>SADik</w:t>
      </w:r>
      <w:proofErr w:type="spellEnd"/>
      <w:r w:rsidRPr="008F2A5B">
        <w:t>.</w:t>
      </w:r>
      <w:proofErr w:type="spellStart"/>
      <w:r w:rsidRPr="008F2A5B">
        <w:rPr>
          <w:lang w:val="en-US"/>
        </w:rPr>
        <w:t>ru</w:t>
      </w:r>
      <w:proofErr w:type="spellEnd"/>
      <w:r w:rsidRPr="008F2A5B">
        <w:t>», «</w:t>
      </w:r>
      <w:proofErr w:type="spellStart"/>
      <w:r w:rsidRPr="008F2A5B">
        <w:t>Профиз</w:t>
      </w:r>
      <w:proofErr w:type="gramStart"/>
      <w:r w:rsidRPr="008F2A5B">
        <w:t>.р</w:t>
      </w:r>
      <w:proofErr w:type="gramEnd"/>
      <w:r w:rsidRPr="008F2A5B">
        <w:t>у</w:t>
      </w:r>
      <w:proofErr w:type="spellEnd"/>
      <w:r w:rsidRPr="008F2A5B">
        <w:t>», «Первые шаги», «Трали-вали»)</w:t>
      </w:r>
    </w:p>
    <w:p w:rsidR="00415198" w:rsidRPr="008C6B2A" w:rsidRDefault="008C6B2A" w:rsidP="008C6B2A">
      <w:pPr>
        <w:pStyle w:val="Default"/>
        <w:ind w:left="11" w:hanging="11"/>
        <w:jc w:val="both"/>
        <w:rPr>
          <w:sz w:val="20"/>
          <w:szCs w:val="20"/>
        </w:rPr>
      </w:pPr>
      <w:r w:rsidRPr="008C6B2A">
        <w:rPr>
          <w:b/>
          <w:u w:val="single"/>
        </w:rPr>
        <w:t>Вывод:</w:t>
      </w:r>
      <w:r>
        <w:rPr>
          <w:sz w:val="23"/>
          <w:szCs w:val="23"/>
        </w:rPr>
        <w:t xml:space="preserve"> </w:t>
      </w:r>
      <w:r w:rsidR="00415198">
        <w:rPr>
          <w:sz w:val="23"/>
          <w:szCs w:val="23"/>
        </w:rPr>
        <w:t xml:space="preserve">Сетевое взаимодействие осуществляется на удовлетворительном уровне. ДОУ использует возможности социальных институтов детства. С учреждениями-партнерами заключены договора, </w:t>
      </w:r>
      <w:r>
        <w:rPr>
          <w:sz w:val="23"/>
          <w:szCs w:val="23"/>
        </w:rPr>
        <w:t xml:space="preserve"> </w:t>
      </w:r>
      <w:r w:rsidR="00415198" w:rsidRPr="008C6B2A">
        <w:rPr>
          <w:sz w:val="23"/>
          <w:szCs w:val="23"/>
        </w:rPr>
        <w:t xml:space="preserve">проводятся мероприятия согласно утвержденному плану. Для </w:t>
      </w:r>
      <w:r w:rsidR="00415198" w:rsidRPr="008C6B2A">
        <w:rPr>
          <w:sz w:val="22"/>
          <w:szCs w:val="22"/>
        </w:rPr>
        <w:t>достижения общих целей необходимо повышать эффективность партнерских отношений.</w:t>
      </w:r>
    </w:p>
    <w:tbl>
      <w:tblPr>
        <w:tblW w:w="0" w:type="auto"/>
        <w:tblBorders>
          <w:top w:val="nil"/>
          <w:left w:val="nil"/>
          <w:bottom w:val="nil"/>
          <w:right w:val="nil"/>
        </w:tblBorders>
        <w:tblLayout w:type="fixed"/>
        <w:tblLook w:val="0000" w:firstRow="0" w:lastRow="0" w:firstColumn="0" w:lastColumn="0" w:noHBand="0" w:noVBand="0"/>
      </w:tblPr>
      <w:tblGrid>
        <w:gridCol w:w="1417"/>
      </w:tblGrid>
      <w:tr w:rsidR="00415198" w:rsidRPr="00415198">
        <w:trPr>
          <w:trHeight w:val="100"/>
        </w:trPr>
        <w:tc>
          <w:tcPr>
            <w:tcW w:w="1417" w:type="dxa"/>
          </w:tcPr>
          <w:p w:rsidR="00415198" w:rsidRPr="00415198" w:rsidRDefault="00415198" w:rsidP="008C6B2A">
            <w:pPr>
              <w:autoSpaceDE w:val="0"/>
              <w:autoSpaceDN w:val="0"/>
              <w:adjustRightInd w:val="0"/>
              <w:ind w:left="11" w:hanging="11"/>
              <w:jc w:val="both"/>
              <w:rPr>
                <w:rFonts w:eastAsiaTheme="minorHAnsi"/>
                <w:color w:val="000000"/>
                <w:sz w:val="22"/>
                <w:szCs w:val="22"/>
                <w:lang w:eastAsia="en-US"/>
              </w:rPr>
            </w:pPr>
          </w:p>
        </w:tc>
      </w:tr>
    </w:tbl>
    <w:p w:rsidR="008F2A5B" w:rsidRPr="00CE7613" w:rsidRDefault="00F43B8C" w:rsidP="008C6B2A">
      <w:pPr>
        <w:spacing w:line="276" w:lineRule="auto"/>
        <w:ind w:left="11" w:hanging="11"/>
        <w:jc w:val="center"/>
        <w:rPr>
          <w:b/>
          <w:color w:val="000000" w:themeColor="text1"/>
        </w:rPr>
      </w:pPr>
      <w:r>
        <w:rPr>
          <w:b/>
          <w:color w:val="000000" w:themeColor="text1"/>
        </w:rPr>
        <w:t xml:space="preserve">3.2 </w:t>
      </w:r>
      <w:r w:rsidR="008F2A5B" w:rsidRPr="00CE7613">
        <w:rPr>
          <w:b/>
          <w:color w:val="000000" w:themeColor="text1"/>
        </w:rPr>
        <w:t>Основные формы взаимодействие с родителями воспитанников</w:t>
      </w:r>
    </w:p>
    <w:p w:rsidR="009A7178" w:rsidRDefault="009A7178" w:rsidP="008C6B2A">
      <w:pPr>
        <w:spacing w:line="276" w:lineRule="auto"/>
        <w:ind w:left="11" w:hanging="11"/>
        <w:rPr>
          <w:b/>
          <w:color w:val="7030A0"/>
          <w:sz w:val="26"/>
          <w:szCs w:val="26"/>
        </w:rPr>
      </w:pPr>
    </w:p>
    <w:p w:rsidR="009A7178" w:rsidRPr="009A7178" w:rsidRDefault="009A7178" w:rsidP="008C6B2A">
      <w:pPr>
        <w:autoSpaceDE w:val="0"/>
        <w:autoSpaceDN w:val="0"/>
        <w:adjustRightInd w:val="0"/>
        <w:ind w:left="11" w:hanging="11"/>
        <w:jc w:val="both"/>
        <w:rPr>
          <w:rFonts w:eastAsiaTheme="minorHAnsi"/>
          <w:color w:val="000000"/>
          <w:sz w:val="23"/>
          <w:szCs w:val="23"/>
          <w:lang w:eastAsia="en-US"/>
        </w:rPr>
      </w:pPr>
      <w:r w:rsidRPr="009A7178">
        <w:rPr>
          <w:rFonts w:eastAsiaTheme="minorHAnsi"/>
          <w:color w:val="000000"/>
          <w:sz w:val="23"/>
          <w:szCs w:val="23"/>
          <w:lang w:eastAsia="en-US"/>
        </w:rPr>
        <w:t>Взаимодействие с</w:t>
      </w:r>
      <w:r>
        <w:rPr>
          <w:rFonts w:eastAsiaTheme="minorHAnsi"/>
          <w:color w:val="000000"/>
          <w:sz w:val="23"/>
          <w:szCs w:val="23"/>
          <w:lang w:eastAsia="en-US"/>
        </w:rPr>
        <w:t xml:space="preserve"> родителями коллектив ГБДОУ №51 </w:t>
      </w:r>
      <w:r w:rsidRPr="009A7178">
        <w:rPr>
          <w:rFonts w:eastAsiaTheme="minorHAnsi"/>
          <w:color w:val="000000"/>
          <w:sz w:val="23"/>
          <w:szCs w:val="23"/>
          <w:lang w:eastAsia="en-US"/>
        </w:rPr>
        <w:t xml:space="preserve"> строит на принципе сотрудничества.</w:t>
      </w:r>
    </w:p>
    <w:p w:rsidR="009A7178" w:rsidRPr="009A7178" w:rsidRDefault="009A7178" w:rsidP="008C6B2A">
      <w:pPr>
        <w:autoSpaceDE w:val="0"/>
        <w:autoSpaceDN w:val="0"/>
        <w:adjustRightInd w:val="0"/>
        <w:ind w:left="11" w:hanging="11"/>
        <w:jc w:val="both"/>
        <w:rPr>
          <w:rFonts w:eastAsiaTheme="minorHAnsi"/>
          <w:color w:val="000000"/>
          <w:sz w:val="23"/>
          <w:szCs w:val="23"/>
          <w:lang w:eastAsia="en-US"/>
        </w:rPr>
      </w:pPr>
      <w:r w:rsidRPr="009A7178">
        <w:rPr>
          <w:rFonts w:eastAsiaTheme="minorHAnsi"/>
          <w:color w:val="000000"/>
          <w:sz w:val="23"/>
          <w:szCs w:val="23"/>
          <w:lang w:eastAsia="en-US"/>
        </w:rPr>
        <w:t>Педагоги ГБДОУ большое внимание уделяют взаимодействию с родителями, стараются формировать доверительные отношения и привлекать родителей к созданию единого пространства в развитии ребенка.</w:t>
      </w:r>
    </w:p>
    <w:p w:rsidR="009A7178" w:rsidRPr="009A7178" w:rsidRDefault="009A7178" w:rsidP="008C6B2A">
      <w:pPr>
        <w:autoSpaceDE w:val="0"/>
        <w:autoSpaceDN w:val="0"/>
        <w:adjustRightInd w:val="0"/>
        <w:ind w:left="11" w:hanging="11"/>
        <w:jc w:val="both"/>
        <w:rPr>
          <w:rFonts w:eastAsiaTheme="minorHAnsi"/>
          <w:color w:val="000000"/>
          <w:sz w:val="23"/>
          <w:szCs w:val="23"/>
          <w:lang w:eastAsia="en-US"/>
        </w:rPr>
      </w:pPr>
      <w:r w:rsidRPr="009A7178">
        <w:rPr>
          <w:rFonts w:eastAsiaTheme="minorHAnsi"/>
          <w:color w:val="000000"/>
          <w:sz w:val="23"/>
          <w:szCs w:val="23"/>
          <w:lang w:eastAsia="en-US"/>
        </w:rPr>
        <w:t>Педагоги используют следующие формы взаимодействия:</w:t>
      </w:r>
    </w:p>
    <w:p w:rsidR="009A7178" w:rsidRPr="009A7178" w:rsidRDefault="009A7178" w:rsidP="008C6B2A">
      <w:pPr>
        <w:autoSpaceDE w:val="0"/>
        <w:autoSpaceDN w:val="0"/>
        <w:adjustRightInd w:val="0"/>
        <w:ind w:left="11" w:hanging="11"/>
        <w:jc w:val="both"/>
        <w:rPr>
          <w:rFonts w:eastAsiaTheme="minorHAnsi"/>
          <w:color w:val="000000"/>
          <w:sz w:val="23"/>
          <w:szCs w:val="23"/>
          <w:lang w:eastAsia="en-US"/>
        </w:rPr>
      </w:pPr>
    </w:p>
    <w:p w:rsidR="008F2A5B" w:rsidRPr="008F2A5B" w:rsidRDefault="008F2A5B" w:rsidP="008C6B2A">
      <w:pPr>
        <w:ind w:left="11" w:hanging="11"/>
        <w:rPr>
          <w:b/>
        </w:rPr>
      </w:pPr>
      <w:r w:rsidRPr="008F2A5B">
        <w:rPr>
          <w:b/>
          <w:iCs/>
        </w:rPr>
        <w:lastRenderedPageBreak/>
        <w:t>1.Изучение семьи и ее потребностей</w:t>
      </w:r>
      <w:r w:rsidRPr="008F2A5B">
        <w:rPr>
          <w:b/>
        </w:rPr>
        <w:t xml:space="preserve"> </w:t>
      </w:r>
    </w:p>
    <w:p w:rsidR="008F2A5B" w:rsidRDefault="008F2A5B" w:rsidP="008C6B2A">
      <w:pPr>
        <w:pStyle w:val="a3"/>
        <w:numPr>
          <w:ilvl w:val="0"/>
          <w:numId w:val="9"/>
        </w:numPr>
        <w:ind w:right="136"/>
        <w:jc w:val="both"/>
        <w:rPr>
          <w:rFonts w:eastAsia="Calibri"/>
          <w:lang w:eastAsia="en-US"/>
        </w:rPr>
      </w:pPr>
      <w:r w:rsidRPr="008C6B2A">
        <w:rPr>
          <w:rFonts w:eastAsia="Calibri"/>
          <w:iCs/>
          <w:lang w:eastAsia="en-US"/>
        </w:rPr>
        <w:t>Опросные методы (анкетирование, индивидуальные беседы)</w:t>
      </w:r>
      <w:r w:rsidRPr="008C6B2A">
        <w:rPr>
          <w:rFonts w:eastAsia="Calibri"/>
          <w:lang w:eastAsia="en-US"/>
        </w:rPr>
        <w:t xml:space="preserve"> </w:t>
      </w:r>
    </w:p>
    <w:p w:rsidR="008C6B2A" w:rsidRPr="008C6B2A" w:rsidRDefault="008C6B2A" w:rsidP="008C6B2A">
      <w:pPr>
        <w:pStyle w:val="a3"/>
        <w:numPr>
          <w:ilvl w:val="0"/>
          <w:numId w:val="9"/>
        </w:numPr>
        <w:spacing w:before="547"/>
        <w:ind w:right="136"/>
        <w:jc w:val="both"/>
        <w:rPr>
          <w:rFonts w:ascii="Calibri" w:eastAsia="Calibri" w:hAnsi="Calibri"/>
          <w:sz w:val="22"/>
          <w:szCs w:val="22"/>
          <w:lang w:eastAsia="en-US"/>
        </w:rPr>
      </w:pPr>
      <w:r w:rsidRPr="008C6B2A">
        <w:rPr>
          <w:rFonts w:eastAsia="Calibri"/>
          <w:iCs/>
          <w:lang w:eastAsia="en-US"/>
        </w:rPr>
        <w:t>Презентация семьи</w:t>
      </w:r>
      <w:r w:rsidRPr="008C6B2A">
        <w:rPr>
          <w:rFonts w:ascii="Calibri" w:eastAsia="Calibri" w:hAnsi="Calibri"/>
          <w:sz w:val="22"/>
          <w:szCs w:val="22"/>
          <w:lang w:eastAsia="en-US"/>
        </w:rPr>
        <w:t xml:space="preserve"> </w:t>
      </w:r>
    </w:p>
    <w:p w:rsidR="008F2A5B" w:rsidRPr="008C6B2A" w:rsidRDefault="008F2A5B" w:rsidP="008C6B2A">
      <w:pPr>
        <w:pStyle w:val="a3"/>
        <w:numPr>
          <w:ilvl w:val="0"/>
          <w:numId w:val="9"/>
        </w:numPr>
        <w:spacing w:before="547"/>
        <w:ind w:right="136"/>
        <w:jc w:val="both"/>
        <w:rPr>
          <w:rFonts w:eastAsia="Calibri"/>
          <w:lang w:eastAsia="en-US"/>
        </w:rPr>
      </w:pPr>
      <w:r w:rsidRPr="008C6B2A">
        <w:rPr>
          <w:rFonts w:eastAsia="Calibri"/>
          <w:iCs/>
          <w:lang w:eastAsia="en-US"/>
        </w:rPr>
        <w:t>Наблюдение за взаимодействием родители-дети</w:t>
      </w:r>
      <w:r w:rsidRPr="008C6B2A">
        <w:rPr>
          <w:rFonts w:eastAsia="Calibri"/>
          <w:lang w:eastAsia="en-US"/>
        </w:rPr>
        <w:t xml:space="preserve"> </w:t>
      </w:r>
    </w:p>
    <w:p w:rsidR="008F2A5B" w:rsidRPr="008C6B2A" w:rsidRDefault="008F2A5B" w:rsidP="008C6B2A">
      <w:pPr>
        <w:pStyle w:val="a3"/>
        <w:numPr>
          <w:ilvl w:val="0"/>
          <w:numId w:val="9"/>
        </w:numPr>
        <w:spacing w:before="547"/>
        <w:ind w:right="136"/>
        <w:jc w:val="both"/>
        <w:rPr>
          <w:rFonts w:eastAsia="Calibri"/>
          <w:lang w:eastAsia="en-US"/>
        </w:rPr>
      </w:pPr>
      <w:r w:rsidRPr="008C6B2A">
        <w:rPr>
          <w:rFonts w:eastAsia="Calibri"/>
          <w:iCs/>
          <w:lang w:eastAsia="en-US"/>
        </w:rPr>
        <w:t>Наблюдение за детьми в сюжетно-ролевых играх</w:t>
      </w:r>
      <w:r w:rsidRPr="008C6B2A">
        <w:rPr>
          <w:rFonts w:eastAsia="Calibri"/>
          <w:lang w:eastAsia="en-US"/>
        </w:rPr>
        <w:t xml:space="preserve"> </w:t>
      </w:r>
    </w:p>
    <w:p w:rsidR="008F2A5B" w:rsidRPr="008C6B2A" w:rsidRDefault="008F2A5B" w:rsidP="008C6B2A">
      <w:pPr>
        <w:pStyle w:val="a3"/>
        <w:numPr>
          <w:ilvl w:val="0"/>
          <w:numId w:val="9"/>
        </w:numPr>
        <w:spacing w:before="547"/>
        <w:ind w:right="136"/>
        <w:jc w:val="both"/>
        <w:rPr>
          <w:rFonts w:eastAsia="Calibri"/>
          <w:lang w:eastAsia="en-US"/>
        </w:rPr>
      </w:pPr>
      <w:r w:rsidRPr="008C6B2A">
        <w:rPr>
          <w:rFonts w:eastAsia="Calibri"/>
          <w:iCs/>
          <w:lang w:eastAsia="en-US"/>
        </w:rPr>
        <w:t>Детский рисунок</w:t>
      </w:r>
      <w:r w:rsidRPr="008C6B2A">
        <w:rPr>
          <w:rFonts w:eastAsia="Calibri"/>
          <w:lang w:eastAsia="en-US"/>
        </w:rPr>
        <w:t xml:space="preserve"> </w:t>
      </w:r>
    </w:p>
    <w:p w:rsidR="008F2A5B" w:rsidRPr="008F2A5B" w:rsidRDefault="008F2A5B" w:rsidP="008C6B2A">
      <w:pPr>
        <w:ind w:left="11" w:hanging="11"/>
      </w:pPr>
    </w:p>
    <w:p w:rsidR="008C6B2A" w:rsidRDefault="008F2A5B" w:rsidP="008C6B2A">
      <w:pPr>
        <w:ind w:left="11" w:hanging="11"/>
        <w:rPr>
          <w:b/>
        </w:rPr>
      </w:pPr>
      <w:r w:rsidRPr="008F2A5B">
        <w:rPr>
          <w:b/>
          <w:iCs/>
        </w:rPr>
        <w:t xml:space="preserve">2.Информирование родителей </w:t>
      </w:r>
    </w:p>
    <w:p w:rsidR="008C6B2A" w:rsidRPr="008C6B2A" w:rsidRDefault="008C6B2A" w:rsidP="008C6B2A">
      <w:pPr>
        <w:pStyle w:val="a3"/>
        <w:numPr>
          <w:ilvl w:val="0"/>
          <w:numId w:val="29"/>
        </w:numPr>
        <w:rPr>
          <w:rFonts w:eastAsia="Calibri"/>
          <w:iCs/>
          <w:lang w:eastAsia="en-US"/>
        </w:rPr>
      </w:pPr>
      <w:r w:rsidRPr="008C6B2A">
        <w:rPr>
          <w:rFonts w:eastAsia="Calibri"/>
          <w:iCs/>
          <w:lang w:eastAsia="en-US"/>
        </w:rPr>
        <w:t xml:space="preserve">Информирование родителей через сайт </w:t>
      </w:r>
      <w:proofErr w:type="spellStart"/>
      <w:r w:rsidRPr="008C6B2A">
        <w:rPr>
          <w:rFonts w:eastAsia="Calibri"/>
          <w:iCs/>
          <w:lang w:eastAsia="en-US"/>
        </w:rPr>
        <w:t>учреждени</w:t>
      </w:r>
      <w:proofErr w:type="spellEnd"/>
    </w:p>
    <w:p w:rsidR="008C6B2A" w:rsidRPr="008C6B2A" w:rsidRDefault="008F2A5B" w:rsidP="008C6B2A">
      <w:pPr>
        <w:pStyle w:val="a3"/>
        <w:numPr>
          <w:ilvl w:val="0"/>
          <w:numId w:val="29"/>
        </w:numPr>
        <w:rPr>
          <w:b/>
        </w:rPr>
      </w:pPr>
      <w:r w:rsidRPr="008C6B2A">
        <w:rPr>
          <w:rFonts w:eastAsia="Calibri"/>
          <w:iCs/>
          <w:lang w:eastAsia="en-US"/>
        </w:rPr>
        <w:t>Родительские собрания</w:t>
      </w:r>
    </w:p>
    <w:p w:rsidR="008C6B2A" w:rsidRPr="008C6B2A" w:rsidRDefault="008F2A5B" w:rsidP="008C6B2A">
      <w:pPr>
        <w:pStyle w:val="a3"/>
        <w:numPr>
          <w:ilvl w:val="0"/>
          <w:numId w:val="29"/>
        </w:numPr>
        <w:rPr>
          <w:rFonts w:eastAsia="Calibri"/>
          <w:iCs/>
          <w:lang w:eastAsia="en-US"/>
        </w:rPr>
      </w:pPr>
      <w:r w:rsidRPr="008C6B2A">
        <w:rPr>
          <w:rFonts w:eastAsia="Calibri"/>
          <w:iCs/>
          <w:lang w:eastAsia="en-US"/>
        </w:rPr>
        <w:t>Информационные стенды</w:t>
      </w:r>
    </w:p>
    <w:p w:rsidR="008C6B2A" w:rsidRPr="008C6B2A" w:rsidRDefault="008C6B2A" w:rsidP="008C6B2A">
      <w:pPr>
        <w:pStyle w:val="a3"/>
        <w:numPr>
          <w:ilvl w:val="0"/>
          <w:numId w:val="29"/>
        </w:numPr>
        <w:rPr>
          <w:rFonts w:eastAsia="Calibri"/>
          <w:iCs/>
          <w:lang w:eastAsia="en-US"/>
        </w:rPr>
      </w:pPr>
      <w:r w:rsidRPr="008C6B2A">
        <w:rPr>
          <w:rFonts w:eastAsia="Calibri"/>
          <w:iCs/>
          <w:lang w:eastAsia="en-US"/>
        </w:rPr>
        <w:t>Дни открытых дверей</w:t>
      </w:r>
    </w:p>
    <w:p w:rsidR="008C6B2A" w:rsidRPr="008C6B2A" w:rsidRDefault="008F2A5B" w:rsidP="008C6B2A">
      <w:pPr>
        <w:pStyle w:val="a3"/>
        <w:numPr>
          <w:ilvl w:val="0"/>
          <w:numId w:val="29"/>
        </w:numPr>
        <w:rPr>
          <w:rFonts w:eastAsia="Calibri"/>
          <w:iCs/>
          <w:lang w:eastAsia="en-US"/>
        </w:rPr>
      </w:pPr>
      <w:r w:rsidRPr="008C6B2A">
        <w:rPr>
          <w:rFonts w:eastAsia="Calibri"/>
          <w:iCs/>
          <w:lang w:eastAsia="en-US"/>
        </w:rPr>
        <w:t>Индивидуальные беседы</w:t>
      </w:r>
    </w:p>
    <w:p w:rsidR="008F2A5B" w:rsidRPr="008C6B2A" w:rsidRDefault="008F2A5B" w:rsidP="008C6B2A">
      <w:pPr>
        <w:pStyle w:val="a3"/>
        <w:numPr>
          <w:ilvl w:val="0"/>
          <w:numId w:val="29"/>
        </w:numPr>
        <w:rPr>
          <w:rFonts w:eastAsia="Calibri"/>
          <w:iCs/>
          <w:lang w:eastAsia="en-US"/>
        </w:rPr>
      </w:pPr>
      <w:r w:rsidRPr="008C6B2A">
        <w:rPr>
          <w:rFonts w:eastAsia="Calibri"/>
          <w:iCs/>
          <w:lang w:eastAsia="en-US"/>
        </w:rPr>
        <w:t>Выставки детского творчества</w:t>
      </w:r>
    </w:p>
    <w:p w:rsidR="008F2A5B" w:rsidRPr="008F2A5B" w:rsidRDefault="008F2A5B" w:rsidP="008F2A5B">
      <w:pPr>
        <w:rPr>
          <w:b/>
          <w:iCs/>
        </w:rPr>
      </w:pPr>
    </w:p>
    <w:p w:rsidR="008F2A5B" w:rsidRPr="008F2A5B" w:rsidRDefault="008F2A5B" w:rsidP="008F2A5B">
      <w:pPr>
        <w:rPr>
          <w:b/>
        </w:rPr>
      </w:pPr>
      <w:r w:rsidRPr="008F2A5B">
        <w:rPr>
          <w:b/>
          <w:iCs/>
        </w:rPr>
        <w:t>3.Повышение компетентности родителей</w:t>
      </w:r>
      <w:r w:rsidRPr="008F2A5B">
        <w:rPr>
          <w:b/>
        </w:rPr>
        <w:t xml:space="preserve"> </w:t>
      </w:r>
    </w:p>
    <w:p w:rsidR="008F2A5B" w:rsidRPr="008C6B2A" w:rsidRDefault="008F2A5B" w:rsidP="008C6B2A">
      <w:pPr>
        <w:pStyle w:val="a3"/>
        <w:numPr>
          <w:ilvl w:val="0"/>
          <w:numId w:val="27"/>
        </w:numPr>
        <w:ind w:right="136"/>
        <w:jc w:val="both"/>
        <w:rPr>
          <w:rFonts w:eastAsia="Calibri"/>
          <w:lang w:eastAsia="en-US"/>
        </w:rPr>
      </w:pPr>
      <w:r w:rsidRPr="008C6B2A">
        <w:rPr>
          <w:rFonts w:eastAsia="Calibri"/>
          <w:iCs/>
          <w:lang w:eastAsia="en-US"/>
        </w:rPr>
        <w:t>Родительские собрания</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Практикумы, семинары</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Мастер-классы</w:t>
      </w:r>
      <w:r w:rsidRPr="008C6B2A">
        <w:rPr>
          <w:rFonts w:eastAsia="Calibri"/>
          <w:lang w:eastAsia="en-US"/>
        </w:rPr>
        <w:t xml:space="preserve"> </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Консультации</w:t>
      </w:r>
      <w:r w:rsidRPr="008C6B2A">
        <w:rPr>
          <w:rFonts w:eastAsia="Calibri"/>
          <w:lang w:eastAsia="en-US"/>
        </w:rPr>
        <w:t xml:space="preserve"> </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Круглые столы, дискуссии</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Информационно-текстовые материалы (стенды, ширмы, папки-передвижки)</w:t>
      </w:r>
    </w:p>
    <w:p w:rsidR="008F2A5B" w:rsidRPr="008C6B2A" w:rsidRDefault="008F2A5B" w:rsidP="008C6B2A">
      <w:pPr>
        <w:pStyle w:val="a3"/>
        <w:numPr>
          <w:ilvl w:val="0"/>
          <w:numId w:val="27"/>
        </w:numPr>
        <w:spacing w:before="547"/>
        <w:ind w:right="136"/>
        <w:jc w:val="both"/>
        <w:rPr>
          <w:rFonts w:eastAsia="Calibri"/>
          <w:lang w:eastAsia="en-US"/>
        </w:rPr>
      </w:pPr>
      <w:r w:rsidRPr="008C6B2A">
        <w:rPr>
          <w:rFonts w:eastAsia="Calibri"/>
          <w:iCs/>
          <w:lang w:eastAsia="en-US"/>
        </w:rPr>
        <w:t>Сайт ГБДОУ</w:t>
      </w:r>
    </w:p>
    <w:p w:rsidR="008F2A5B" w:rsidRPr="008F2A5B" w:rsidRDefault="008F2A5B" w:rsidP="008F2A5B">
      <w:pPr>
        <w:rPr>
          <w:rFonts w:eastAsia="Calibri"/>
          <w:lang w:eastAsia="en-US"/>
        </w:rPr>
      </w:pPr>
    </w:p>
    <w:p w:rsidR="008C6B2A" w:rsidRDefault="008F2A5B" w:rsidP="008C6B2A">
      <w:pPr>
        <w:rPr>
          <w:b/>
        </w:rPr>
      </w:pPr>
      <w:r w:rsidRPr="008F2A5B">
        <w:rPr>
          <w:b/>
          <w:iCs/>
        </w:rPr>
        <w:t>4.Вовлечение родителей в педагогический процесс ДОУ</w:t>
      </w:r>
    </w:p>
    <w:p w:rsidR="008C6B2A" w:rsidRPr="008C6B2A" w:rsidRDefault="008F2A5B" w:rsidP="008C6B2A">
      <w:pPr>
        <w:pStyle w:val="a3"/>
        <w:numPr>
          <w:ilvl w:val="0"/>
          <w:numId w:val="30"/>
        </w:numPr>
        <w:rPr>
          <w:b/>
        </w:rPr>
      </w:pPr>
      <w:r w:rsidRPr="008C6B2A">
        <w:rPr>
          <w:rFonts w:eastAsia="Calibri"/>
          <w:iCs/>
          <w:lang w:eastAsia="en-US"/>
        </w:rPr>
        <w:t>Организация совместных праздников, досугов и развлечений</w:t>
      </w:r>
    </w:p>
    <w:p w:rsidR="008F2A5B" w:rsidRPr="008C6B2A" w:rsidRDefault="008C6B2A" w:rsidP="008C6B2A">
      <w:pPr>
        <w:pStyle w:val="a3"/>
        <w:numPr>
          <w:ilvl w:val="0"/>
          <w:numId w:val="30"/>
        </w:numPr>
        <w:rPr>
          <w:b/>
        </w:rPr>
      </w:pPr>
      <w:r w:rsidRPr="008C6B2A">
        <w:rPr>
          <w:rFonts w:eastAsia="Calibri"/>
          <w:iCs/>
          <w:lang w:eastAsia="en-US"/>
        </w:rPr>
        <w:t>Литературно-театральные вечера, тематические встречи</w:t>
      </w:r>
      <w:r w:rsidR="008F2A5B" w:rsidRPr="008C6B2A">
        <w:rPr>
          <w:rFonts w:eastAsia="Calibri"/>
          <w:iCs/>
          <w:lang w:eastAsia="en-US"/>
        </w:rPr>
        <w:t xml:space="preserve"> </w:t>
      </w:r>
    </w:p>
    <w:p w:rsidR="008C6B2A" w:rsidRPr="008C6B2A" w:rsidRDefault="008C6B2A" w:rsidP="008C6B2A">
      <w:pPr>
        <w:pStyle w:val="a3"/>
        <w:numPr>
          <w:ilvl w:val="0"/>
          <w:numId w:val="28"/>
        </w:numPr>
        <w:ind w:right="136"/>
        <w:jc w:val="both"/>
        <w:rPr>
          <w:rFonts w:eastAsia="Calibri"/>
          <w:iCs/>
          <w:lang w:eastAsia="en-US"/>
        </w:rPr>
      </w:pPr>
      <w:r w:rsidRPr="008C6B2A">
        <w:rPr>
          <w:rFonts w:eastAsia="Calibri"/>
          <w:iCs/>
          <w:lang w:eastAsia="en-US"/>
        </w:rPr>
        <w:t>Проектная деятельность, семейные мини-проекты</w:t>
      </w:r>
    </w:p>
    <w:p w:rsidR="008F2A5B" w:rsidRPr="008C6B2A" w:rsidRDefault="008F2A5B" w:rsidP="008C6B2A">
      <w:pPr>
        <w:pStyle w:val="a3"/>
        <w:numPr>
          <w:ilvl w:val="0"/>
          <w:numId w:val="28"/>
        </w:numPr>
        <w:spacing w:before="547"/>
        <w:ind w:right="136"/>
        <w:jc w:val="both"/>
        <w:rPr>
          <w:rFonts w:eastAsia="Calibri"/>
          <w:iCs/>
          <w:lang w:eastAsia="en-US"/>
        </w:rPr>
      </w:pPr>
      <w:r w:rsidRPr="008C6B2A">
        <w:rPr>
          <w:rFonts w:eastAsia="Calibri"/>
          <w:iCs/>
          <w:lang w:eastAsia="en-US"/>
        </w:rPr>
        <w:t>Семейные гостиные</w:t>
      </w:r>
    </w:p>
    <w:p w:rsidR="008F2A5B" w:rsidRPr="008C6B2A" w:rsidRDefault="008F2A5B" w:rsidP="008C6B2A">
      <w:pPr>
        <w:pStyle w:val="a3"/>
        <w:numPr>
          <w:ilvl w:val="0"/>
          <w:numId w:val="28"/>
        </w:numPr>
        <w:spacing w:before="547"/>
        <w:ind w:right="136"/>
        <w:jc w:val="both"/>
        <w:rPr>
          <w:rFonts w:eastAsia="Calibri"/>
          <w:lang w:eastAsia="en-US"/>
        </w:rPr>
      </w:pPr>
      <w:r w:rsidRPr="008C6B2A">
        <w:rPr>
          <w:rFonts w:eastAsia="Calibri"/>
          <w:iCs/>
          <w:lang w:eastAsia="en-US"/>
        </w:rPr>
        <w:t>Формирование портфолио воспитанника</w:t>
      </w:r>
      <w:r w:rsidRPr="008C6B2A">
        <w:rPr>
          <w:rFonts w:eastAsia="Calibri"/>
          <w:lang w:eastAsia="en-US"/>
        </w:rPr>
        <w:t xml:space="preserve"> </w:t>
      </w:r>
    </w:p>
    <w:p w:rsidR="008F2A5B" w:rsidRPr="008C6B2A" w:rsidRDefault="008F2A5B" w:rsidP="008C6B2A">
      <w:pPr>
        <w:pStyle w:val="a3"/>
        <w:numPr>
          <w:ilvl w:val="0"/>
          <w:numId w:val="28"/>
        </w:numPr>
        <w:spacing w:before="547"/>
        <w:ind w:right="136"/>
        <w:jc w:val="both"/>
        <w:rPr>
          <w:rFonts w:eastAsia="Calibri"/>
          <w:lang w:eastAsia="en-US"/>
        </w:rPr>
      </w:pPr>
      <w:r w:rsidRPr="008C6B2A">
        <w:rPr>
          <w:rFonts w:eastAsia="Calibri"/>
          <w:iCs/>
          <w:lang w:eastAsia="en-US"/>
        </w:rPr>
        <w:t>Конкурсы</w:t>
      </w:r>
    </w:p>
    <w:p w:rsidR="008F2A5B" w:rsidRPr="008C6B2A" w:rsidRDefault="008F2A5B" w:rsidP="008C6B2A">
      <w:pPr>
        <w:pStyle w:val="a3"/>
        <w:numPr>
          <w:ilvl w:val="0"/>
          <w:numId w:val="28"/>
        </w:numPr>
        <w:spacing w:before="547"/>
        <w:ind w:right="136"/>
        <w:jc w:val="both"/>
        <w:rPr>
          <w:rFonts w:eastAsia="Calibri"/>
          <w:lang w:eastAsia="en-US"/>
        </w:rPr>
      </w:pPr>
      <w:r w:rsidRPr="008C6B2A">
        <w:rPr>
          <w:rFonts w:eastAsia="Calibri"/>
          <w:iCs/>
          <w:lang w:eastAsia="en-US"/>
        </w:rPr>
        <w:t xml:space="preserve">Семейные творческие мастерские (поделки, </w:t>
      </w:r>
      <w:proofErr w:type="spellStart"/>
      <w:r w:rsidRPr="008C6B2A">
        <w:rPr>
          <w:rFonts w:eastAsia="Calibri"/>
          <w:iCs/>
          <w:lang w:eastAsia="en-US"/>
        </w:rPr>
        <w:t>лэпбуки</w:t>
      </w:r>
      <w:proofErr w:type="spellEnd"/>
      <w:r w:rsidRPr="008C6B2A">
        <w:rPr>
          <w:rFonts w:eastAsia="Calibri"/>
          <w:iCs/>
          <w:lang w:eastAsia="en-US"/>
        </w:rPr>
        <w:t xml:space="preserve">, альбомы, </w:t>
      </w:r>
      <w:r w:rsidR="008C6B2A" w:rsidRPr="008C6B2A">
        <w:rPr>
          <w:rFonts w:eastAsia="Calibri"/>
          <w:iCs/>
          <w:lang w:eastAsia="en-US"/>
        </w:rPr>
        <w:t>рисунки</w:t>
      </w:r>
      <w:r w:rsidR="008C6B2A">
        <w:rPr>
          <w:rFonts w:eastAsia="Calibri"/>
          <w:iCs/>
          <w:lang w:eastAsia="en-US"/>
        </w:rPr>
        <w:t xml:space="preserve">, </w:t>
      </w:r>
      <w:r w:rsidRPr="008C6B2A">
        <w:rPr>
          <w:rFonts w:eastAsia="Calibri"/>
          <w:iCs/>
          <w:lang w:eastAsia="en-US"/>
        </w:rPr>
        <w:t>фотогазеты, самодельные книжки и т.п.)</w:t>
      </w:r>
      <w:r w:rsidRPr="008C6B2A">
        <w:rPr>
          <w:rFonts w:eastAsia="Calibri"/>
          <w:lang w:eastAsia="en-US"/>
        </w:rPr>
        <w:t xml:space="preserve"> </w:t>
      </w:r>
    </w:p>
    <w:p w:rsidR="009A7178" w:rsidRPr="008C6B2A" w:rsidRDefault="009A7178" w:rsidP="008C6B2A">
      <w:pPr>
        <w:pStyle w:val="a3"/>
        <w:numPr>
          <w:ilvl w:val="0"/>
          <w:numId w:val="28"/>
        </w:numPr>
        <w:spacing w:line="276" w:lineRule="auto"/>
        <w:jc w:val="both"/>
        <w:rPr>
          <w:rFonts w:eastAsia="Calibri"/>
          <w:lang w:eastAsia="en-US"/>
        </w:rPr>
      </w:pPr>
      <w:r w:rsidRPr="008C6B2A">
        <w:rPr>
          <w:rFonts w:eastAsiaTheme="minorHAnsi"/>
          <w:color w:val="000000"/>
          <w:sz w:val="23"/>
          <w:szCs w:val="23"/>
          <w:lang w:eastAsia="en-US"/>
        </w:rPr>
        <w:t>Работа с родителями направлена на информирование о содержании работы ГБДОУ. Вовлечение родителей в жизнь детей, привлечение внимания к успехам и проблемам детей.</w:t>
      </w:r>
    </w:p>
    <w:p w:rsidR="009E3E7A" w:rsidRDefault="00CE7613" w:rsidP="000D4522">
      <w:pPr>
        <w:spacing w:before="100" w:beforeAutospacing="1" w:after="100" w:afterAutospacing="1"/>
        <w:jc w:val="both"/>
      </w:pPr>
      <w:r>
        <w:rPr>
          <w:rFonts w:eastAsia="Calibri"/>
          <w:lang w:eastAsia="en-US"/>
        </w:rPr>
        <w:t xml:space="preserve">     </w:t>
      </w:r>
      <w:r w:rsidR="008F2A5B" w:rsidRPr="008F2A5B">
        <w:t>В текущем учебном году особое внимание уделялось совершенствованию системы взаимодействия с родителями воспитанников, привлечению их к совместным мероприятиям: образовательным проектам, праздникам, досугам, конкурсам, тематическим встречам.  Во вс</w:t>
      </w:r>
      <w:r w:rsidR="000D4522">
        <w:t xml:space="preserve">ех группах </w:t>
      </w:r>
      <w:r w:rsidR="008F2A5B" w:rsidRPr="008F2A5B">
        <w:t xml:space="preserve"> </w:t>
      </w:r>
      <w:r w:rsidR="000D4522">
        <w:t>по плану проводилась данная работа, где родител</w:t>
      </w:r>
      <w:proofErr w:type="gramStart"/>
      <w:r w:rsidR="000D4522">
        <w:t>и(</w:t>
      </w:r>
      <w:proofErr w:type="gramEnd"/>
      <w:r w:rsidR="000D4522">
        <w:t>законные представители) принимали активное участие.</w:t>
      </w:r>
      <w:r w:rsidR="000D4522" w:rsidRPr="000D4522">
        <w:t xml:space="preserve"> Родители являются полноправными участниками воспитательн</w:t>
      </w:r>
      <w:proofErr w:type="gramStart"/>
      <w:r w:rsidR="000D4522" w:rsidRPr="000D4522">
        <w:t>о-</w:t>
      </w:r>
      <w:proofErr w:type="gramEnd"/>
      <w:r w:rsidR="000D4522" w:rsidRPr="000D4522">
        <w:t xml:space="preserve"> образовательного процесса, их мнение учитывается при разработке годового планирования. </w:t>
      </w:r>
    </w:p>
    <w:p w:rsidR="004A1F3B" w:rsidRDefault="004A1F3B" w:rsidP="004A1F3B">
      <w:pPr>
        <w:pStyle w:val="Default"/>
        <w:jc w:val="center"/>
        <w:rPr>
          <w:b/>
          <w:bCs/>
          <w:sz w:val="23"/>
          <w:szCs w:val="23"/>
        </w:rPr>
      </w:pPr>
      <w:r>
        <w:rPr>
          <w:b/>
          <w:bCs/>
          <w:sz w:val="23"/>
          <w:szCs w:val="23"/>
        </w:rPr>
        <w:t>3.3 Оценка качества образовательной деятельности организации получателями</w:t>
      </w:r>
    </w:p>
    <w:p w:rsidR="009E3E7A" w:rsidRDefault="004A1F3B" w:rsidP="004A1F3B">
      <w:pPr>
        <w:jc w:val="center"/>
      </w:pPr>
      <w:r>
        <w:rPr>
          <w:b/>
          <w:bCs/>
          <w:sz w:val="23"/>
          <w:szCs w:val="23"/>
        </w:rPr>
        <w:t>образовательных услуг</w:t>
      </w:r>
    </w:p>
    <w:p w:rsidR="000D4522" w:rsidRPr="000D4522" w:rsidRDefault="009E3E7A" w:rsidP="000D4522">
      <w:pPr>
        <w:spacing w:before="100" w:beforeAutospacing="1" w:after="100" w:afterAutospacing="1"/>
        <w:jc w:val="both"/>
      </w:pPr>
      <w:r>
        <w:t xml:space="preserve">    </w:t>
      </w:r>
      <w:r w:rsidR="000D4522" w:rsidRPr="000D4522">
        <w:t xml:space="preserve">В построении работы дошкольного учреждения мы учитываем не только современные требования, но и запросы родителей, поэтому и в оценке деятельности нашего учреждения активно участвуют семьи воспитанников. Для этих целей периодически проводится анкетирование родителей. Полученные данные позволяют нам выявить сильные и слабые стороны в нашей педагогической деятельности и осуществить возможные улучшения в ней. </w:t>
      </w:r>
    </w:p>
    <w:p w:rsidR="000D5CA5" w:rsidRDefault="007622B0" w:rsidP="007622B0">
      <w:pPr>
        <w:pStyle w:val="Default"/>
        <w:jc w:val="right"/>
        <w:rPr>
          <w:b/>
          <w:bCs/>
          <w:sz w:val="23"/>
          <w:szCs w:val="23"/>
        </w:rPr>
      </w:pPr>
      <w:r>
        <w:rPr>
          <w:b/>
          <w:bCs/>
          <w:sz w:val="23"/>
          <w:szCs w:val="23"/>
        </w:rPr>
        <w:lastRenderedPageBreak/>
        <w:t>Таблица №6</w:t>
      </w:r>
    </w:p>
    <w:tbl>
      <w:tblPr>
        <w:tblStyle w:val="a4"/>
        <w:tblW w:w="0" w:type="auto"/>
        <w:tblLook w:val="04A0" w:firstRow="1" w:lastRow="0" w:firstColumn="1" w:lastColumn="0" w:noHBand="0" w:noVBand="1"/>
      </w:tblPr>
      <w:tblGrid>
        <w:gridCol w:w="675"/>
        <w:gridCol w:w="9072"/>
        <w:gridCol w:w="959"/>
      </w:tblGrid>
      <w:tr w:rsidR="009E3E7A" w:rsidTr="00D2234E">
        <w:tc>
          <w:tcPr>
            <w:tcW w:w="10706" w:type="dxa"/>
            <w:gridSpan w:val="3"/>
          </w:tcPr>
          <w:tbl>
            <w:tblPr>
              <w:tblW w:w="0" w:type="auto"/>
              <w:tblBorders>
                <w:top w:val="nil"/>
                <w:left w:val="nil"/>
                <w:bottom w:val="nil"/>
                <w:right w:val="nil"/>
              </w:tblBorders>
              <w:tblLook w:val="0000" w:firstRow="0" w:lastRow="0" w:firstColumn="0" w:lastColumn="0" w:noHBand="0" w:noVBand="0"/>
            </w:tblPr>
            <w:tblGrid>
              <w:gridCol w:w="10206"/>
            </w:tblGrid>
            <w:tr w:rsidR="009E3E7A" w:rsidRPr="009E3E7A" w:rsidTr="009E3E7A">
              <w:trPr>
                <w:trHeight w:val="245"/>
              </w:trPr>
              <w:tc>
                <w:tcPr>
                  <w:tcW w:w="10206" w:type="dxa"/>
                </w:tcPr>
                <w:p w:rsidR="009E3E7A" w:rsidRPr="009E3E7A" w:rsidRDefault="009E3E7A" w:rsidP="009E3E7A">
                  <w:pPr>
                    <w:autoSpaceDE w:val="0"/>
                    <w:autoSpaceDN w:val="0"/>
                    <w:adjustRightInd w:val="0"/>
                    <w:ind w:right="-3397"/>
                    <w:rPr>
                      <w:rFonts w:eastAsiaTheme="minorHAnsi"/>
                      <w:color w:val="000000"/>
                      <w:sz w:val="23"/>
                      <w:szCs w:val="23"/>
                      <w:lang w:eastAsia="en-US"/>
                    </w:rPr>
                  </w:pPr>
                  <w:r>
                    <w:rPr>
                      <w:rFonts w:eastAsiaTheme="minorHAnsi"/>
                      <w:b/>
                      <w:bCs/>
                      <w:i/>
                      <w:iCs/>
                      <w:color w:val="000000"/>
                      <w:sz w:val="23"/>
                      <w:szCs w:val="23"/>
                      <w:lang w:eastAsia="en-US"/>
                    </w:rPr>
                    <w:t xml:space="preserve">                                                               </w:t>
                  </w:r>
                  <w:r w:rsidRPr="009E3E7A">
                    <w:rPr>
                      <w:rFonts w:eastAsiaTheme="minorHAnsi"/>
                      <w:b/>
                      <w:bCs/>
                      <w:i/>
                      <w:iCs/>
                      <w:color w:val="000000"/>
                      <w:sz w:val="23"/>
                      <w:szCs w:val="23"/>
                      <w:lang w:eastAsia="en-US"/>
                    </w:rPr>
                    <w:t>Результаты анкетирования</w:t>
                  </w:r>
                </w:p>
                <w:p w:rsidR="009E3E7A" w:rsidRPr="009E3E7A" w:rsidRDefault="009E3E7A" w:rsidP="009E3E7A">
                  <w:pPr>
                    <w:autoSpaceDE w:val="0"/>
                    <w:autoSpaceDN w:val="0"/>
                    <w:adjustRightInd w:val="0"/>
                    <w:jc w:val="center"/>
                    <w:rPr>
                      <w:rFonts w:eastAsiaTheme="minorHAnsi"/>
                      <w:color w:val="000000"/>
                      <w:sz w:val="23"/>
                      <w:szCs w:val="23"/>
                      <w:lang w:eastAsia="en-US"/>
                    </w:rPr>
                  </w:pPr>
                  <w:r w:rsidRPr="009E3E7A">
                    <w:rPr>
                      <w:rFonts w:eastAsiaTheme="minorHAnsi"/>
                      <w:b/>
                      <w:bCs/>
                      <w:i/>
                      <w:iCs/>
                      <w:color w:val="000000"/>
                      <w:sz w:val="23"/>
                      <w:szCs w:val="23"/>
                      <w:lang w:eastAsia="en-US"/>
                    </w:rPr>
                    <w:t>«Анкета получателя образовательных услуг»</w:t>
                  </w:r>
                </w:p>
              </w:tc>
            </w:tr>
          </w:tbl>
          <w:p w:rsidR="009E3E7A" w:rsidRDefault="009E3E7A" w:rsidP="009E3E7A">
            <w:pPr>
              <w:pStyle w:val="Default"/>
              <w:jc w:val="center"/>
              <w:rPr>
                <w:sz w:val="23"/>
                <w:szCs w:val="23"/>
              </w:rPr>
            </w:pPr>
          </w:p>
        </w:tc>
      </w:tr>
      <w:tr w:rsidR="009E3E7A" w:rsidTr="009E3E7A">
        <w:tc>
          <w:tcPr>
            <w:tcW w:w="675" w:type="dxa"/>
          </w:tcPr>
          <w:p w:rsidR="009E3E7A" w:rsidRDefault="009E3E7A" w:rsidP="009E3E7A">
            <w:pPr>
              <w:pStyle w:val="Default"/>
              <w:jc w:val="center"/>
              <w:rPr>
                <w:sz w:val="23"/>
                <w:szCs w:val="23"/>
              </w:rPr>
            </w:pPr>
            <w:r>
              <w:rPr>
                <w:sz w:val="23"/>
                <w:szCs w:val="23"/>
              </w:rPr>
              <w:t>1.</w:t>
            </w:r>
          </w:p>
        </w:tc>
        <w:tc>
          <w:tcPr>
            <w:tcW w:w="9072" w:type="dxa"/>
          </w:tcPr>
          <w:p w:rsidR="009E3E7A" w:rsidRDefault="009E3E7A" w:rsidP="009E3E7A">
            <w:pPr>
              <w:pStyle w:val="Default"/>
              <w:jc w:val="center"/>
              <w:rPr>
                <w:sz w:val="23"/>
                <w:szCs w:val="23"/>
              </w:rPr>
            </w:pPr>
            <w:r>
              <w:rPr>
                <w:sz w:val="23"/>
                <w:szCs w:val="23"/>
              </w:rPr>
              <w:t xml:space="preserve">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p>
          <w:p w:rsidR="009E3E7A" w:rsidRDefault="009E3E7A" w:rsidP="009E3E7A">
            <w:pPr>
              <w:pStyle w:val="Default"/>
              <w:jc w:val="center"/>
              <w:rPr>
                <w:sz w:val="23"/>
                <w:szCs w:val="23"/>
              </w:rPr>
            </w:pPr>
          </w:p>
        </w:tc>
        <w:tc>
          <w:tcPr>
            <w:tcW w:w="959" w:type="dxa"/>
          </w:tcPr>
          <w:p w:rsidR="009E3E7A" w:rsidRDefault="009E3E7A" w:rsidP="009E3E7A">
            <w:pPr>
              <w:pStyle w:val="Default"/>
              <w:jc w:val="center"/>
              <w:rPr>
                <w:sz w:val="23"/>
                <w:szCs w:val="23"/>
              </w:rPr>
            </w:pPr>
            <w:r>
              <w:rPr>
                <w:sz w:val="23"/>
                <w:szCs w:val="23"/>
              </w:rPr>
              <w:t>99%</w:t>
            </w:r>
          </w:p>
        </w:tc>
      </w:tr>
      <w:tr w:rsidR="009E3E7A" w:rsidTr="009E3E7A">
        <w:tc>
          <w:tcPr>
            <w:tcW w:w="675" w:type="dxa"/>
          </w:tcPr>
          <w:p w:rsidR="009E3E7A" w:rsidRDefault="009E3E7A" w:rsidP="009E3E7A">
            <w:pPr>
              <w:pStyle w:val="Default"/>
              <w:jc w:val="center"/>
              <w:rPr>
                <w:sz w:val="23"/>
                <w:szCs w:val="23"/>
              </w:rPr>
            </w:pPr>
            <w:r>
              <w:rPr>
                <w:sz w:val="23"/>
                <w:szCs w:val="23"/>
              </w:rPr>
              <w:t>2.</w:t>
            </w:r>
          </w:p>
        </w:tc>
        <w:tc>
          <w:tcPr>
            <w:tcW w:w="9072" w:type="dxa"/>
          </w:tcPr>
          <w:p w:rsidR="009E3E7A" w:rsidRDefault="009E3E7A" w:rsidP="009E3E7A">
            <w:pPr>
              <w:pStyle w:val="Default"/>
              <w:jc w:val="center"/>
              <w:rPr>
                <w:sz w:val="23"/>
                <w:szCs w:val="23"/>
              </w:rPr>
            </w:pPr>
            <w:r>
              <w:rPr>
                <w:sz w:val="23"/>
                <w:szCs w:val="23"/>
              </w:rPr>
              <w:t xml:space="preserve">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w:t>
            </w:r>
          </w:p>
        </w:tc>
        <w:tc>
          <w:tcPr>
            <w:tcW w:w="959" w:type="dxa"/>
          </w:tcPr>
          <w:p w:rsidR="009E3E7A" w:rsidRDefault="009E3E7A" w:rsidP="009E3E7A">
            <w:pPr>
              <w:pStyle w:val="Default"/>
              <w:jc w:val="center"/>
              <w:rPr>
                <w:sz w:val="23"/>
                <w:szCs w:val="23"/>
              </w:rPr>
            </w:pPr>
            <w:r>
              <w:rPr>
                <w:sz w:val="23"/>
                <w:szCs w:val="23"/>
              </w:rPr>
              <w:t>97%</w:t>
            </w:r>
          </w:p>
        </w:tc>
      </w:tr>
      <w:tr w:rsidR="009E3E7A" w:rsidTr="009E3E7A">
        <w:tc>
          <w:tcPr>
            <w:tcW w:w="675" w:type="dxa"/>
          </w:tcPr>
          <w:p w:rsidR="009E3E7A" w:rsidRDefault="009E3E7A" w:rsidP="009E3E7A">
            <w:pPr>
              <w:pStyle w:val="Default"/>
              <w:jc w:val="center"/>
              <w:rPr>
                <w:sz w:val="23"/>
                <w:szCs w:val="23"/>
              </w:rPr>
            </w:pPr>
            <w:r>
              <w:rPr>
                <w:sz w:val="23"/>
                <w:szCs w:val="23"/>
              </w:rPr>
              <w:t>3.</w:t>
            </w:r>
          </w:p>
        </w:tc>
        <w:tc>
          <w:tcPr>
            <w:tcW w:w="9072" w:type="dxa"/>
          </w:tcPr>
          <w:p w:rsidR="009E3E7A" w:rsidRDefault="009E3E7A" w:rsidP="009E3E7A">
            <w:pPr>
              <w:pStyle w:val="Default"/>
              <w:jc w:val="center"/>
              <w:rPr>
                <w:sz w:val="23"/>
                <w:szCs w:val="23"/>
              </w:rPr>
            </w:pPr>
            <w:r>
              <w:rPr>
                <w:sz w:val="23"/>
                <w:szCs w:val="23"/>
              </w:rPr>
              <w:t>Доля получателей образовательных услуг, удовлетворенных материально-</w:t>
            </w:r>
          </w:p>
          <w:p w:rsidR="009E3E7A" w:rsidRDefault="009E3E7A" w:rsidP="009E3E7A">
            <w:pPr>
              <w:pStyle w:val="Default"/>
              <w:jc w:val="center"/>
              <w:rPr>
                <w:sz w:val="23"/>
                <w:szCs w:val="23"/>
              </w:rPr>
            </w:pPr>
            <w:r>
              <w:rPr>
                <w:sz w:val="23"/>
                <w:szCs w:val="23"/>
              </w:rPr>
              <w:t xml:space="preserve">техническим обеспечением организации, от общего числа опрошенных получателей образовательных услуг </w:t>
            </w:r>
          </w:p>
        </w:tc>
        <w:tc>
          <w:tcPr>
            <w:tcW w:w="959" w:type="dxa"/>
          </w:tcPr>
          <w:p w:rsidR="009E3E7A" w:rsidRDefault="009E3E7A" w:rsidP="009E3E7A">
            <w:pPr>
              <w:pStyle w:val="Default"/>
              <w:jc w:val="center"/>
              <w:rPr>
                <w:sz w:val="23"/>
                <w:szCs w:val="23"/>
              </w:rPr>
            </w:pPr>
            <w:r>
              <w:rPr>
                <w:sz w:val="23"/>
                <w:szCs w:val="23"/>
              </w:rPr>
              <w:t>91%</w:t>
            </w:r>
          </w:p>
        </w:tc>
      </w:tr>
      <w:tr w:rsidR="009E3E7A" w:rsidTr="009E3E7A">
        <w:tc>
          <w:tcPr>
            <w:tcW w:w="675" w:type="dxa"/>
          </w:tcPr>
          <w:p w:rsidR="009E3E7A" w:rsidRDefault="009E3E7A" w:rsidP="009E3E7A">
            <w:pPr>
              <w:pStyle w:val="Default"/>
              <w:jc w:val="center"/>
              <w:rPr>
                <w:sz w:val="23"/>
                <w:szCs w:val="23"/>
              </w:rPr>
            </w:pPr>
            <w:r>
              <w:rPr>
                <w:sz w:val="23"/>
                <w:szCs w:val="23"/>
              </w:rPr>
              <w:t>4.</w:t>
            </w:r>
          </w:p>
        </w:tc>
        <w:tc>
          <w:tcPr>
            <w:tcW w:w="9072" w:type="dxa"/>
          </w:tcPr>
          <w:p w:rsidR="009E3E7A" w:rsidRDefault="009E3E7A" w:rsidP="009E3E7A">
            <w:pPr>
              <w:pStyle w:val="Default"/>
              <w:jc w:val="center"/>
              <w:rPr>
                <w:sz w:val="23"/>
                <w:szCs w:val="23"/>
              </w:rPr>
            </w:pPr>
            <w:r>
              <w:rPr>
                <w:sz w:val="23"/>
                <w:szCs w:val="23"/>
              </w:rPr>
              <w:t xml:space="preserve">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p>
          <w:p w:rsidR="009E3E7A" w:rsidRDefault="009E3E7A" w:rsidP="009E3E7A">
            <w:pPr>
              <w:pStyle w:val="Default"/>
              <w:jc w:val="center"/>
              <w:rPr>
                <w:sz w:val="23"/>
                <w:szCs w:val="23"/>
              </w:rPr>
            </w:pPr>
          </w:p>
        </w:tc>
        <w:tc>
          <w:tcPr>
            <w:tcW w:w="959" w:type="dxa"/>
          </w:tcPr>
          <w:p w:rsidR="009E3E7A" w:rsidRDefault="009E3E7A" w:rsidP="009E3E7A">
            <w:pPr>
              <w:pStyle w:val="Default"/>
              <w:jc w:val="center"/>
              <w:rPr>
                <w:sz w:val="23"/>
                <w:szCs w:val="23"/>
              </w:rPr>
            </w:pPr>
            <w:r>
              <w:rPr>
                <w:sz w:val="23"/>
                <w:szCs w:val="23"/>
              </w:rPr>
              <w:t>98%</w:t>
            </w:r>
          </w:p>
        </w:tc>
      </w:tr>
      <w:tr w:rsidR="009E3E7A" w:rsidTr="009E3E7A">
        <w:tc>
          <w:tcPr>
            <w:tcW w:w="675" w:type="dxa"/>
          </w:tcPr>
          <w:p w:rsidR="009E3E7A" w:rsidRDefault="009E3E7A" w:rsidP="009E3E7A">
            <w:pPr>
              <w:pStyle w:val="Default"/>
              <w:jc w:val="center"/>
              <w:rPr>
                <w:sz w:val="23"/>
                <w:szCs w:val="23"/>
              </w:rPr>
            </w:pPr>
            <w:r>
              <w:rPr>
                <w:sz w:val="23"/>
                <w:szCs w:val="23"/>
              </w:rPr>
              <w:t>5.</w:t>
            </w:r>
          </w:p>
        </w:tc>
        <w:tc>
          <w:tcPr>
            <w:tcW w:w="9072" w:type="dxa"/>
          </w:tcPr>
          <w:p w:rsidR="009E3E7A" w:rsidRDefault="009E3E7A" w:rsidP="009E3E7A">
            <w:pPr>
              <w:pStyle w:val="Default"/>
              <w:jc w:val="center"/>
              <w:rPr>
                <w:sz w:val="23"/>
                <w:szCs w:val="23"/>
              </w:rPr>
            </w:pPr>
            <w:r>
              <w:rPr>
                <w:sz w:val="23"/>
                <w:szCs w:val="23"/>
              </w:rPr>
              <w:t xml:space="preserve">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w:t>
            </w:r>
          </w:p>
          <w:p w:rsidR="009E3E7A" w:rsidRDefault="009E3E7A" w:rsidP="009E3E7A">
            <w:pPr>
              <w:pStyle w:val="Default"/>
              <w:jc w:val="center"/>
              <w:rPr>
                <w:sz w:val="23"/>
                <w:szCs w:val="23"/>
              </w:rPr>
            </w:pPr>
          </w:p>
        </w:tc>
        <w:tc>
          <w:tcPr>
            <w:tcW w:w="959" w:type="dxa"/>
          </w:tcPr>
          <w:p w:rsidR="009E3E7A" w:rsidRDefault="009E3E7A" w:rsidP="009E3E7A">
            <w:pPr>
              <w:pStyle w:val="Default"/>
              <w:jc w:val="center"/>
              <w:rPr>
                <w:sz w:val="23"/>
                <w:szCs w:val="23"/>
              </w:rPr>
            </w:pPr>
            <w:r>
              <w:rPr>
                <w:sz w:val="23"/>
                <w:szCs w:val="23"/>
              </w:rPr>
              <w:t>96%</w:t>
            </w:r>
          </w:p>
        </w:tc>
      </w:tr>
    </w:tbl>
    <w:p w:rsidR="007622B0" w:rsidRDefault="007622B0" w:rsidP="00415198">
      <w:pPr>
        <w:pStyle w:val="Default"/>
        <w:rPr>
          <w:b/>
          <w:bCs/>
          <w:sz w:val="23"/>
          <w:szCs w:val="23"/>
          <w:u w:val="single"/>
        </w:rPr>
      </w:pPr>
    </w:p>
    <w:p w:rsidR="00415198" w:rsidRPr="004A1F3B" w:rsidRDefault="00415198" w:rsidP="00415198">
      <w:pPr>
        <w:pStyle w:val="Default"/>
        <w:rPr>
          <w:sz w:val="23"/>
          <w:szCs w:val="23"/>
          <w:u w:val="single"/>
        </w:rPr>
      </w:pPr>
      <w:r w:rsidRPr="004A1F3B">
        <w:rPr>
          <w:b/>
          <w:bCs/>
          <w:sz w:val="23"/>
          <w:szCs w:val="23"/>
          <w:u w:val="single"/>
        </w:rPr>
        <w:t xml:space="preserve">Вывод: </w:t>
      </w:r>
      <w:r w:rsidR="004A1F3B">
        <w:rPr>
          <w:sz w:val="23"/>
          <w:szCs w:val="23"/>
          <w:u w:val="single"/>
        </w:rPr>
        <w:t xml:space="preserve"> </w:t>
      </w:r>
      <w:r>
        <w:rPr>
          <w:sz w:val="23"/>
          <w:szCs w:val="23"/>
        </w:rPr>
        <w:t xml:space="preserve">На протяжении всего периода родители воспитанников имели возможность участвовать в социально-значимой деятельности. Родители удовлетворены работой ДОУ, о чем свидетельствуют многочисленные положительные отзывы. </w:t>
      </w:r>
    </w:p>
    <w:p w:rsidR="00415198" w:rsidRDefault="00415198" w:rsidP="00415198">
      <w:pPr>
        <w:pStyle w:val="Default"/>
        <w:rPr>
          <w:sz w:val="23"/>
          <w:szCs w:val="23"/>
        </w:rPr>
      </w:pPr>
      <w:r>
        <w:rPr>
          <w:sz w:val="23"/>
          <w:szCs w:val="23"/>
        </w:rPr>
        <w:t xml:space="preserve">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 </w:t>
      </w:r>
    </w:p>
    <w:p w:rsidR="009E3E7A" w:rsidRDefault="00415198" w:rsidP="00415198">
      <w:pPr>
        <w:pStyle w:val="Default"/>
        <w:jc w:val="both"/>
        <w:rPr>
          <w:sz w:val="23"/>
          <w:szCs w:val="23"/>
        </w:rPr>
      </w:pPr>
      <w:r>
        <w:rPr>
          <w:sz w:val="23"/>
          <w:szCs w:val="23"/>
        </w:rPr>
        <w:t xml:space="preserve">В перспективе </w:t>
      </w:r>
      <w:proofErr w:type="spellStart"/>
      <w:r>
        <w:rPr>
          <w:sz w:val="23"/>
          <w:szCs w:val="23"/>
        </w:rPr>
        <w:t>ДОУпланирует</w:t>
      </w:r>
      <w:proofErr w:type="spellEnd"/>
      <w:r>
        <w:rPr>
          <w:sz w:val="23"/>
          <w:szCs w:val="23"/>
        </w:rPr>
        <w:t xml:space="preserve"> 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w:t>
      </w:r>
      <w:proofErr w:type="spellStart"/>
      <w:r>
        <w:rPr>
          <w:sz w:val="23"/>
          <w:szCs w:val="23"/>
        </w:rPr>
        <w:t>совместныхпедагогических</w:t>
      </w:r>
      <w:proofErr w:type="spellEnd"/>
      <w:r>
        <w:rPr>
          <w:sz w:val="23"/>
          <w:szCs w:val="23"/>
        </w:rPr>
        <w:t xml:space="preserve"> проектов, участие в управлении ДОО и др.)</w:t>
      </w:r>
    </w:p>
    <w:p w:rsidR="004A1F3B" w:rsidRDefault="004A1F3B" w:rsidP="00415198">
      <w:pPr>
        <w:pStyle w:val="Default"/>
        <w:jc w:val="both"/>
        <w:rPr>
          <w:sz w:val="23"/>
          <w:szCs w:val="23"/>
        </w:rPr>
      </w:pPr>
    </w:p>
    <w:p w:rsidR="004A1F3B" w:rsidRDefault="004A1F3B" w:rsidP="004A1F3B">
      <w:pPr>
        <w:pStyle w:val="Default"/>
        <w:jc w:val="center"/>
        <w:rPr>
          <w:sz w:val="23"/>
          <w:szCs w:val="23"/>
        </w:rPr>
      </w:pPr>
    </w:p>
    <w:p w:rsidR="00D2234E" w:rsidRDefault="00FC644A" w:rsidP="0061571B">
      <w:pPr>
        <w:pStyle w:val="Default"/>
        <w:jc w:val="center"/>
        <w:rPr>
          <w:b/>
          <w:bCs/>
        </w:rPr>
      </w:pPr>
      <w:r>
        <w:rPr>
          <w:b/>
          <w:bCs/>
        </w:rPr>
        <w:t xml:space="preserve">4. </w:t>
      </w:r>
      <w:r w:rsidR="00B31CCE">
        <w:rPr>
          <w:b/>
          <w:bCs/>
        </w:rPr>
        <w:t>Оценка содержания и качества</w:t>
      </w:r>
      <w:r w:rsidR="00D2234E" w:rsidRPr="0061571B">
        <w:rPr>
          <w:b/>
          <w:bCs/>
        </w:rPr>
        <w:t xml:space="preserve"> подготовки воспитанников</w:t>
      </w:r>
    </w:p>
    <w:p w:rsidR="0061571B" w:rsidRPr="0061571B" w:rsidRDefault="0061571B" w:rsidP="0061571B">
      <w:pPr>
        <w:pStyle w:val="Default"/>
        <w:jc w:val="center"/>
      </w:pPr>
    </w:p>
    <w:p w:rsidR="00D2234E" w:rsidRDefault="00D2234E" w:rsidP="0061571B">
      <w:pPr>
        <w:pStyle w:val="Default"/>
        <w:jc w:val="both"/>
        <w:rPr>
          <w:sz w:val="23"/>
          <w:szCs w:val="23"/>
        </w:rPr>
      </w:pPr>
      <w:r>
        <w:rPr>
          <w:sz w:val="23"/>
          <w:szCs w:val="23"/>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D2234E" w:rsidRDefault="00D2234E" w:rsidP="0061571B">
      <w:pPr>
        <w:pStyle w:val="Default"/>
        <w:jc w:val="both"/>
        <w:rPr>
          <w:sz w:val="23"/>
          <w:szCs w:val="23"/>
        </w:rPr>
      </w:pPr>
      <w:r>
        <w:rPr>
          <w:sz w:val="23"/>
          <w:szCs w:val="23"/>
        </w:rPr>
        <w:t xml:space="preserve">Система мониторинга содержит 5 образовательных областей, соответствующих ФГОС </w:t>
      </w:r>
      <w:proofErr w:type="gramStart"/>
      <w:r>
        <w:rPr>
          <w:sz w:val="23"/>
          <w:szCs w:val="23"/>
        </w:rPr>
        <w:t>ДО</w:t>
      </w:r>
      <w:proofErr w:type="gramEnd"/>
      <w:r>
        <w:rPr>
          <w:sz w:val="23"/>
          <w:szCs w:val="23"/>
        </w:rPr>
        <w:t xml:space="preserve">: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D2234E" w:rsidRDefault="00D2234E" w:rsidP="0061571B">
      <w:pPr>
        <w:pStyle w:val="Default"/>
        <w:jc w:val="both"/>
        <w:rPr>
          <w:sz w:val="20"/>
          <w:szCs w:val="20"/>
        </w:rPr>
      </w:pPr>
      <w:r>
        <w:rPr>
          <w:sz w:val="23"/>
          <w:szCs w:val="23"/>
        </w:rPr>
        <w:t>Оценка педагогического процесса связана с уровнем овладения каждым ребенком необходимыми навыками и умения</w:t>
      </w:r>
      <w:r w:rsidR="007E1D1A">
        <w:rPr>
          <w:sz w:val="23"/>
          <w:szCs w:val="23"/>
        </w:rPr>
        <w:t>ми по образовательным областям.</w:t>
      </w:r>
    </w:p>
    <w:p w:rsidR="00D2234E" w:rsidRDefault="00D2234E" w:rsidP="0061571B">
      <w:pPr>
        <w:pStyle w:val="Default"/>
        <w:jc w:val="both"/>
        <w:rPr>
          <w:color w:val="auto"/>
        </w:rPr>
      </w:pPr>
    </w:p>
    <w:p w:rsidR="00D2234E" w:rsidRDefault="00D2234E" w:rsidP="0061571B">
      <w:pPr>
        <w:pStyle w:val="Default"/>
        <w:pageBreakBefore/>
        <w:jc w:val="both"/>
        <w:rPr>
          <w:color w:val="auto"/>
          <w:sz w:val="23"/>
          <w:szCs w:val="23"/>
        </w:rPr>
      </w:pPr>
      <w:r>
        <w:rPr>
          <w:color w:val="auto"/>
          <w:sz w:val="23"/>
          <w:szCs w:val="23"/>
        </w:rPr>
        <w:lastRenderedPageBreak/>
        <w:t xml:space="preserve">Оценка индивидуального развития детей проводится в рамках педагогической диагностики.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в познавательном развитии, социально-коммуникативном развитии, физическом, речевом, художественно - эстетическом развитии. </w:t>
      </w:r>
    </w:p>
    <w:p w:rsidR="00D2234E" w:rsidRDefault="00D2234E" w:rsidP="0061571B">
      <w:pPr>
        <w:pStyle w:val="Default"/>
        <w:jc w:val="both"/>
        <w:rPr>
          <w:color w:val="auto"/>
          <w:sz w:val="23"/>
          <w:szCs w:val="23"/>
        </w:rPr>
      </w:pPr>
      <w:r>
        <w:rPr>
          <w:b/>
          <w:bCs/>
          <w:color w:val="auto"/>
          <w:sz w:val="23"/>
          <w:szCs w:val="23"/>
        </w:rPr>
        <w:t xml:space="preserve">Целью педагогической диагностики </w:t>
      </w:r>
      <w:r>
        <w:rPr>
          <w:color w:val="auto"/>
          <w:sz w:val="23"/>
          <w:szCs w:val="23"/>
        </w:rPr>
        <w:t xml:space="preserve">является определение уровня овладения необходимыми умениями и навыками по образовательным областям. </w:t>
      </w:r>
    </w:p>
    <w:p w:rsidR="00D2234E" w:rsidRDefault="00D2234E" w:rsidP="0061571B">
      <w:pPr>
        <w:pStyle w:val="Default"/>
        <w:jc w:val="both"/>
        <w:rPr>
          <w:color w:val="auto"/>
          <w:sz w:val="23"/>
          <w:szCs w:val="23"/>
        </w:rPr>
      </w:pPr>
      <w:r>
        <w:rPr>
          <w:b/>
          <w:bCs/>
          <w:color w:val="auto"/>
          <w:sz w:val="23"/>
          <w:szCs w:val="23"/>
        </w:rPr>
        <w:t xml:space="preserve">Результаты педагогической диагностики </w:t>
      </w:r>
      <w:r>
        <w:rPr>
          <w:color w:val="auto"/>
          <w:sz w:val="23"/>
          <w:szCs w:val="23"/>
        </w:rPr>
        <w:t xml:space="preserve">используются для решения следующих образовательных задач: </w:t>
      </w:r>
    </w:p>
    <w:p w:rsidR="00D2234E" w:rsidRDefault="00D2234E" w:rsidP="0061571B">
      <w:pPr>
        <w:pStyle w:val="Default"/>
        <w:jc w:val="both"/>
        <w:rPr>
          <w:color w:val="auto"/>
          <w:sz w:val="23"/>
          <w:szCs w:val="23"/>
        </w:rPr>
      </w:pPr>
      <w:r>
        <w:rPr>
          <w:color w:val="auto"/>
          <w:sz w:val="23"/>
          <w:szCs w:val="23"/>
        </w:rPr>
        <w:t xml:space="preserve">- индивидуализации образования (в том числе поддержки ребёнка, построения его образовательной траектории или профессиональной коррекции его развития); </w:t>
      </w:r>
    </w:p>
    <w:p w:rsidR="00D2234E" w:rsidRDefault="00D2234E" w:rsidP="0061571B">
      <w:pPr>
        <w:pStyle w:val="Default"/>
        <w:jc w:val="both"/>
        <w:rPr>
          <w:color w:val="auto"/>
          <w:sz w:val="23"/>
          <w:szCs w:val="23"/>
        </w:rPr>
      </w:pPr>
      <w:r>
        <w:rPr>
          <w:color w:val="auto"/>
          <w:sz w:val="23"/>
          <w:szCs w:val="23"/>
        </w:rPr>
        <w:t xml:space="preserve">- оптимизации работы с группой детей. </w:t>
      </w:r>
    </w:p>
    <w:p w:rsidR="00D2234E" w:rsidRDefault="00D2234E" w:rsidP="0061571B">
      <w:pPr>
        <w:pStyle w:val="Default"/>
        <w:jc w:val="both"/>
        <w:rPr>
          <w:color w:val="auto"/>
          <w:sz w:val="23"/>
          <w:szCs w:val="23"/>
        </w:rPr>
      </w:pPr>
      <w:r>
        <w:rPr>
          <w:color w:val="auto"/>
          <w:sz w:val="23"/>
          <w:szCs w:val="23"/>
        </w:rPr>
        <w:t xml:space="preserve">В педагогической диагностике принимают участие педагоги: воспитатели, музыкальный руководитель, инструктор по физической культуре. </w:t>
      </w:r>
    </w:p>
    <w:p w:rsidR="00D2234E" w:rsidRDefault="00D2234E" w:rsidP="0061571B">
      <w:pPr>
        <w:pStyle w:val="Default"/>
        <w:jc w:val="both"/>
        <w:rPr>
          <w:color w:val="auto"/>
          <w:sz w:val="23"/>
          <w:szCs w:val="23"/>
        </w:rPr>
      </w:pPr>
      <w:r>
        <w:rPr>
          <w:color w:val="auto"/>
          <w:sz w:val="23"/>
          <w:szCs w:val="23"/>
        </w:rPr>
        <w:t xml:space="preserve">Периодичность проведения мониторинга - 2 раза в год (сентябрь-апрель), что позволяет выявить динамику индивидуального развития каждого ребенка </w:t>
      </w:r>
    </w:p>
    <w:p w:rsidR="00D2234E" w:rsidRDefault="00D2234E" w:rsidP="0061571B">
      <w:pPr>
        <w:pStyle w:val="Default"/>
        <w:jc w:val="both"/>
        <w:rPr>
          <w:color w:val="auto"/>
          <w:sz w:val="23"/>
          <w:szCs w:val="23"/>
        </w:rPr>
      </w:pPr>
      <w:r>
        <w:rPr>
          <w:color w:val="auto"/>
          <w:sz w:val="23"/>
          <w:szCs w:val="23"/>
        </w:rPr>
        <w:t xml:space="preserve">Рекомендуемая длительность проведения каждого периода мониторинга - 2-3 недели </w:t>
      </w:r>
    </w:p>
    <w:p w:rsidR="00D2234E" w:rsidRDefault="00D2234E" w:rsidP="0061571B">
      <w:pPr>
        <w:pStyle w:val="Default"/>
        <w:jc w:val="both"/>
        <w:rPr>
          <w:color w:val="auto"/>
          <w:sz w:val="23"/>
          <w:szCs w:val="23"/>
        </w:rPr>
      </w:pPr>
      <w:r>
        <w:rPr>
          <w:b/>
          <w:bCs/>
          <w:color w:val="auto"/>
          <w:sz w:val="23"/>
          <w:szCs w:val="23"/>
        </w:rPr>
        <w:t xml:space="preserve">Формы </w:t>
      </w:r>
      <w:r>
        <w:rPr>
          <w:color w:val="auto"/>
          <w:sz w:val="23"/>
          <w:szCs w:val="23"/>
        </w:rPr>
        <w:t xml:space="preserve">педагогической диагностики: индивидуальная; подгрупповая; групповая. </w:t>
      </w:r>
    </w:p>
    <w:p w:rsidR="00D2234E" w:rsidRDefault="00D2234E" w:rsidP="0061571B">
      <w:pPr>
        <w:pStyle w:val="Default"/>
        <w:jc w:val="both"/>
        <w:rPr>
          <w:color w:val="auto"/>
          <w:sz w:val="23"/>
          <w:szCs w:val="23"/>
        </w:rPr>
      </w:pPr>
      <w:r>
        <w:rPr>
          <w:b/>
          <w:bCs/>
          <w:color w:val="auto"/>
          <w:sz w:val="23"/>
          <w:szCs w:val="23"/>
        </w:rPr>
        <w:t xml:space="preserve">Методы </w:t>
      </w:r>
      <w:r>
        <w:rPr>
          <w:color w:val="auto"/>
          <w:sz w:val="23"/>
          <w:szCs w:val="23"/>
        </w:rPr>
        <w:t>педагогической диагностики</w:t>
      </w:r>
      <w:r>
        <w:rPr>
          <w:b/>
          <w:bCs/>
          <w:color w:val="auto"/>
          <w:sz w:val="23"/>
          <w:szCs w:val="23"/>
        </w:rPr>
        <w:t xml:space="preserve">: </w:t>
      </w:r>
      <w:r>
        <w:rPr>
          <w:color w:val="auto"/>
          <w:sz w:val="23"/>
          <w:szCs w:val="23"/>
        </w:rPr>
        <w:t xml:space="preserve">наблюдение; диагностическая ситуация; беседа; анализ детских работ. </w:t>
      </w:r>
    </w:p>
    <w:p w:rsidR="00D2234E" w:rsidRDefault="00D2234E" w:rsidP="0061571B">
      <w:pPr>
        <w:pStyle w:val="Default"/>
        <w:jc w:val="both"/>
        <w:rPr>
          <w:color w:val="auto"/>
          <w:sz w:val="23"/>
          <w:szCs w:val="23"/>
        </w:rPr>
      </w:pPr>
      <w:proofErr w:type="gramStart"/>
      <w:r>
        <w:rPr>
          <w:b/>
          <w:bCs/>
          <w:color w:val="auto"/>
          <w:sz w:val="23"/>
          <w:szCs w:val="23"/>
        </w:rPr>
        <w:t xml:space="preserve">Предметом </w:t>
      </w:r>
      <w:r>
        <w:rPr>
          <w:color w:val="auto"/>
          <w:sz w:val="23"/>
          <w:szCs w:val="23"/>
        </w:rPr>
        <w:t xml:space="preserve">анализа являются продукты познавательной деятельности (решенное задание), игровой (сюжет придуманной ребенком игры, построенный из кубиков дом), изобразительной и конструктивной деятельности (рисунки, аппликации, объемные изображения, конструкции), музыкальной (выполнение и творчество в песне, танце, игре на музыкальных инструментах), рассказы, сказки и т. п. </w:t>
      </w:r>
      <w:proofErr w:type="gramEnd"/>
    </w:p>
    <w:p w:rsidR="004A1F3B" w:rsidRDefault="0061571B" w:rsidP="0061571B">
      <w:pPr>
        <w:pStyle w:val="Default"/>
        <w:jc w:val="both"/>
        <w:rPr>
          <w:sz w:val="23"/>
          <w:szCs w:val="23"/>
        </w:rPr>
      </w:pPr>
      <w:r>
        <w:rPr>
          <w:color w:val="auto"/>
          <w:sz w:val="23"/>
          <w:szCs w:val="23"/>
        </w:rPr>
        <w:t>В 2017</w:t>
      </w:r>
      <w:r w:rsidR="00D2234E">
        <w:rPr>
          <w:color w:val="auto"/>
          <w:sz w:val="23"/>
          <w:szCs w:val="23"/>
        </w:rPr>
        <w:t xml:space="preserve"> году в школу выпустили 46 детей.</w:t>
      </w:r>
    </w:p>
    <w:p w:rsidR="007622B0" w:rsidRDefault="007622B0" w:rsidP="007622B0">
      <w:pPr>
        <w:pStyle w:val="Default"/>
        <w:rPr>
          <w:sz w:val="23"/>
          <w:szCs w:val="23"/>
        </w:rPr>
      </w:pPr>
    </w:p>
    <w:p w:rsidR="007622B0" w:rsidRDefault="007622B0" w:rsidP="007622B0">
      <w:pPr>
        <w:pStyle w:val="Default"/>
        <w:rPr>
          <w:sz w:val="23"/>
          <w:szCs w:val="23"/>
        </w:rPr>
      </w:pPr>
      <w:r>
        <w:rPr>
          <w:sz w:val="23"/>
          <w:szCs w:val="23"/>
        </w:rPr>
        <w:t xml:space="preserve">Необходимо отметить, что работа педагогов по проведению динамики образовательной деятельности имеет положительный аспект, где прослеживается объективность оценки педагогами уровня усвоения детьми содержания образовательных областей. В результате </w:t>
      </w:r>
      <w:proofErr w:type="gramStart"/>
      <w:r>
        <w:rPr>
          <w:sz w:val="23"/>
          <w:szCs w:val="23"/>
        </w:rPr>
        <w:t>анализа причин показателя низкого уровня усвоения программы</w:t>
      </w:r>
      <w:proofErr w:type="gramEnd"/>
      <w:r>
        <w:rPr>
          <w:sz w:val="23"/>
          <w:szCs w:val="23"/>
        </w:rPr>
        <w:t xml:space="preserve"> детьми влияют следующие факторы: </w:t>
      </w:r>
    </w:p>
    <w:p w:rsidR="007622B0" w:rsidRDefault="007622B0" w:rsidP="007622B0">
      <w:pPr>
        <w:pStyle w:val="Default"/>
        <w:rPr>
          <w:rFonts w:ascii="Calibri" w:hAnsi="Calibri" w:cs="Calibri"/>
          <w:sz w:val="22"/>
          <w:szCs w:val="22"/>
        </w:rPr>
      </w:pPr>
      <w:r>
        <w:rPr>
          <w:sz w:val="23"/>
          <w:szCs w:val="23"/>
        </w:rPr>
        <w:t xml:space="preserve">- часто болеющие дети; </w:t>
      </w:r>
    </w:p>
    <w:p w:rsidR="007622B0" w:rsidRDefault="007622B0" w:rsidP="007622B0">
      <w:pPr>
        <w:pStyle w:val="Default"/>
        <w:rPr>
          <w:color w:val="auto"/>
        </w:rPr>
      </w:pPr>
    </w:p>
    <w:p w:rsidR="007622B0" w:rsidRDefault="007622B0" w:rsidP="007622B0">
      <w:pPr>
        <w:pStyle w:val="Default"/>
        <w:pageBreakBefore/>
        <w:rPr>
          <w:color w:val="auto"/>
          <w:sz w:val="23"/>
          <w:szCs w:val="23"/>
        </w:rPr>
      </w:pPr>
      <w:r>
        <w:rPr>
          <w:color w:val="auto"/>
          <w:sz w:val="23"/>
          <w:szCs w:val="23"/>
        </w:rPr>
        <w:lastRenderedPageBreak/>
        <w:t xml:space="preserve">- нерегулярное посещение детьми дошкольного учреждения по различным причинам; </w:t>
      </w:r>
    </w:p>
    <w:p w:rsidR="007622B0" w:rsidRDefault="007622B0" w:rsidP="007622B0">
      <w:pPr>
        <w:pStyle w:val="Default"/>
        <w:rPr>
          <w:color w:val="auto"/>
          <w:sz w:val="23"/>
          <w:szCs w:val="23"/>
        </w:rPr>
      </w:pPr>
      <w:r>
        <w:rPr>
          <w:color w:val="auto"/>
          <w:sz w:val="23"/>
          <w:szCs w:val="23"/>
        </w:rPr>
        <w:t xml:space="preserve">- наличие в группах младшего возраста детей со слабо развитой речью; </w:t>
      </w:r>
    </w:p>
    <w:p w:rsidR="007622B0" w:rsidRDefault="007622B0" w:rsidP="007622B0">
      <w:pPr>
        <w:pStyle w:val="Default"/>
        <w:rPr>
          <w:color w:val="auto"/>
          <w:sz w:val="23"/>
          <w:szCs w:val="23"/>
        </w:rPr>
      </w:pPr>
      <w:r>
        <w:rPr>
          <w:color w:val="auto"/>
          <w:sz w:val="23"/>
          <w:szCs w:val="23"/>
        </w:rPr>
        <w:t xml:space="preserve">- недостаточная индивидуальная работа с детьми в течение года; </w:t>
      </w:r>
    </w:p>
    <w:p w:rsidR="004A1F3B" w:rsidRDefault="007622B0" w:rsidP="007622B0">
      <w:pPr>
        <w:pStyle w:val="Default"/>
        <w:jc w:val="both"/>
        <w:rPr>
          <w:sz w:val="23"/>
          <w:szCs w:val="23"/>
        </w:rPr>
      </w:pPr>
      <w:r>
        <w:rPr>
          <w:color w:val="auto"/>
          <w:sz w:val="23"/>
          <w:szCs w:val="23"/>
        </w:rPr>
        <w:t>Все это в определенной мере сказалось на цифрах динамики освоения образовательного процесса воспитанниками в ГБДОУ (таблица №7)</w:t>
      </w:r>
    </w:p>
    <w:p w:rsidR="007622B0" w:rsidRPr="009E3E7A" w:rsidRDefault="007622B0" w:rsidP="007622B0">
      <w:pPr>
        <w:pStyle w:val="Default"/>
        <w:jc w:val="right"/>
        <w:rPr>
          <w:sz w:val="23"/>
          <w:szCs w:val="23"/>
        </w:rPr>
      </w:pPr>
      <w:r>
        <w:rPr>
          <w:sz w:val="23"/>
          <w:szCs w:val="23"/>
        </w:rPr>
        <w:t>Таблица №7</w:t>
      </w:r>
    </w:p>
    <w:tbl>
      <w:tblPr>
        <w:tblStyle w:val="a4"/>
        <w:tblW w:w="10436" w:type="dxa"/>
        <w:tblInd w:w="360" w:type="dxa"/>
        <w:tblLook w:val="04A0" w:firstRow="1" w:lastRow="0" w:firstColumn="1" w:lastColumn="0" w:noHBand="0" w:noVBand="1"/>
      </w:tblPr>
      <w:tblGrid>
        <w:gridCol w:w="1999"/>
        <w:gridCol w:w="1803"/>
        <w:gridCol w:w="1539"/>
        <w:gridCol w:w="1858"/>
        <w:gridCol w:w="1634"/>
        <w:gridCol w:w="1603"/>
      </w:tblGrid>
      <w:tr w:rsidR="007E1D1A" w:rsidTr="00572BAF">
        <w:trPr>
          <w:trHeight w:val="1121"/>
        </w:trPr>
        <w:tc>
          <w:tcPr>
            <w:tcW w:w="10436" w:type="dxa"/>
            <w:gridSpan w:val="6"/>
          </w:tcPr>
          <w:tbl>
            <w:tblPr>
              <w:tblW w:w="6441" w:type="dxa"/>
              <w:jc w:val="center"/>
              <w:tblInd w:w="1" w:type="dxa"/>
              <w:tblBorders>
                <w:top w:val="nil"/>
                <w:left w:val="nil"/>
                <w:bottom w:val="nil"/>
                <w:right w:val="nil"/>
              </w:tblBorders>
              <w:tblLook w:val="0000" w:firstRow="0" w:lastRow="0" w:firstColumn="0" w:lastColumn="0" w:noHBand="0" w:noVBand="0"/>
            </w:tblPr>
            <w:tblGrid>
              <w:gridCol w:w="6441"/>
            </w:tblGrid>
            <w:tr w:rsidR="007E1D1A" w:rsidRPr="007E1D1A" w:rsidTr="00572BAF">
              <w:trPr>
                <w:trHeight w:val="549"/>
                <w:jc w:val="center"/>
              </w:trPr>
              <w:tc>
                <w:tcPr>
                  <w:tcW w:w="0" w:type="auto"/>
                </w:tcPr>
                <w:p w:rsidR="007E1D1A" w:rsidRPr="007E1D1A" w:rsidRDefault="007E1D1A" w:rsidP="007E1D1A">
                  <w:pPr>
                    <w:autoSpaceDE w:val="0"/>
                    <w:autoSpaceDN w:val="0"/>
                    <w:adjustRightInd w:val="0"/>
                    <w:rPr>
                      <w:rFonts w:eastAsiaTheme="minorHAnsi"/>
                      <w:color w:val="000000"/>
                      <w:sz w:val="23"/>
                      <w:szCs w:val="23"/>
                      <w:lang w:eastAsia="en-US"/>
                    </w:rPr>
                  </w:pPr>
                  <w:r w:rsidRPr="007E1D1A">
                    <w:rPr>
                      <w:rFonts w:eastAsiaTheme="minorHAnsi"/>
                      <w:b/>
                      <w:bCs/>
                      <w:color w:val="000000"/>
                      <w:sz w:val="23"/>
                      <w:szCs w:val="23"/>
                      <w:lang w:eastAsia="en-US"/>
                    </w:rPr>
                    <w:t xml:space="preserve">Уровень овладения необходимыми навыками и умениями </w:t>
                  </w:r>
                </w:p>
                <w:p w:rsidR="007E1D1A" w:rsidRPr="007E1D1A" w:rsidRDefault="007E1D1A" w:rsidP="007E1D1A">
                  <w:pPr>
                    <w:autoSpaceDE w:val="0"/>
                    <w:autoSpaceDN w:val="0"/>
                    <w:adjustRightInd w:val="0"/>
                    <w:jc w:val="center"/>
                    <w:rPr>
                      <w:rFonts w:eastAsiaTheme="minorHAnsi"/>
                      <w:color w:val="000000"/>
                      <w:sz w:val="23"/>
                      <w:szCs w:val="23"/>
                      <w:lang w:eastAsia="en-US"/>
                    </w:rPr>
                  </w:pPr>
                  <w:r w:rsidRPr="007E1D1A">
                    <w:rPr>
                      <w:rFonts w:eastAsiaTheme="minorHAnsi"/>
                      <w:b/>
                      <w:bCs/>
                      <w:color w:val="000000"/>
                      <w:sz w:val="23"/>
                      <w:szCs w:val="23"/>
                      <w:lang w:eastAsia="en-US"/>
                    </w:rPr>
                    <w:t>по образовательным областям (в баллах)</w:t>
                  </w:r>
                </w:p>
                <w:p w:rsidR="007E1D1A" w:rsidRPr="007E1D1A" w:rsidRDefault="007E1D1A" w:rsidP="007E1D1A">
                  <w:pPr>
                    <w:autoSpaceDE w:val="0"/>
                    <w:autoSpaceDN w:val="0"/>
                    <w:adjustRightInd w:val="0"/>
                    <w:rPr>
                      <w:rFonts w:eastAsiaTheme="minorHAnsi"/>
                      <w:color w:val="000000"/>
                      <w:sz w:val="23"/>
                      <w:szCs w:val="23"/>
                      <w:lang w:eastAsia="en-US"/>
                    </w:rPr>
                  </w:pPr>
                  <w:r w:rsidRPr="007E1D1A">
                    <w:rPr>
                      <w:rFonts w:eastAsiaTheme="minorHAnsi"/>
                      <w:b/>
                      <w:bCs/>
                      <w:color w:val="000000"/>
                      <w:sz w:val="23"/>
                      <w:szCs w:val="23"/>
                      <w:lang w:eastAsia="en-US"/>
                    </w:rPr>
                    <w:t xml:space="preserve">детьми подготовительных к школе групп – выпускниками </w:t>
                  </w:r>
                </w:p>
                <w:p w:rsidR="007E1D1A" w:rsidRPr="007E1D1A" w:rsidRDefault="007E1D1A" w:rsidP="007E1D1A">
                  <w:pPr>
                    <w:autoSpaceDE w:val="0"/>
                    <w:autoSpaceDN w:val="0"/>
                    <w:adjustRightInd w:val="0"/>
                    <w:rPr>
                      <w:rFonts w:eastAsiaTheme="minorHAnsi"/>
                      <w:color w:val="000000"/>
                      <w:sz w:val="23"/>
                      <w:szCs w:val="23"/>
                      <w:lang w:eastAsia="en-US"/>
                    </w:rPr>
                  </w:pPr>
                </w:p>
              </w:tc>
            </w:tr>
          </w:tbl>
          <w:p w:rsidR="007E1D1A" w:rsidRDefault="007E1D1A" w:rsidP="009E3E7A">
            <w:pPr>
              <w:spacing w:after="120"/>
              <w:contextualSpacing/>
              <w:jc w:val="center"/>
            </w:pPr>
          </w:p>
        </w:tc>
      </w:tr>
      <w:tr w:rsidR="007E1D1A" w:rsidTr="00572BAF">
        <w:trPr>
          <w:trHeight w:val="1248"/>
        </w:trPr>
        <w:tc>
          <w:tcPr>
            <w:tcW w:w="1999" w:type="dxa"/>
          </w:tcPr>
          <w:p w:rsidR="007E1D1A" w:rsidRDefault="007E1D1A" w:rsidP="007E1D1A">
            <w:pPr>
              <w:pStyle w:val="Default"/>
              <w:jc w:val="center"/>
              <w:rPr>
                <w:sz w:val="23"/>
                <w:szCs w:val="23"/>
              </w:rPr>
            </w:pPr>
            <w:r>
              <w:rPr>
                <w:sz w:val="23"/>
                <w:szCs w:val="23"/>
              </w:rPr>
              <w:t xml:space="preserve">Социально-коммуникативное развитие </w:t>
            </w:r>
          </w:p>
          <w:p w:rsidR="007E1D1A" w:rsidRDefault="007E1D1A" w:rsidP="009E3E7A">
            <w:pPr>
              <w:spacing w:after="120"/>
              <w:contextualSpacing/>
              <w:jc w:val="center"/>
            </w:pPr>
          </w:p>
        </w:tc>
        <w:tc>
          <w:tcPr>
            <w:tcW w:w="1803" w:type="dxa"/>
          </w:tcPr>
          <w:p w:rsidR="007E1D1A" w:rsidRDefault="007E1D1A" w:rsidP="007E1D1A">
            <w:pPr>
              <w:pStyle w:val="Default"/>
              <w:jc w:val="center"/>
              <w:rPr>
                <w:sz w:val="23"/>
                <w:szCs w:val="23"/>
              </w:rPr>
            </w:pPr>
            <w:r>
              <w:rPr>
                <w:sz w:val="23"/>
                <w:szCs w:val="23"/>
              </w:rPr>
              <w:t xml:space="preserve">Познавательное развитие </w:t>
            </w:r>
          </w:p>
          <w:p w:rsidR="007E1D1A" w:rsidRDefault="007E1D1A" w:rsidP="009E3E7A">
            <w:pPr>
              <w:spacing w:after="120"/>
              <w:contextualSpacing/>
              <w:jc w:val="center"/>
            </w:pPr>
          </w:p>
        </w:tc>
        <w:tc>
          <w:tcPr>
            <w:tcW w:w="1539" w:type="dxa"/>
          </w:tcPr>
          <w:p w:rsidR="007E1D1A" w:rsidRDefault="007E1D1A" w:rsidP="007E1D1A">
            <w:pPr>
              <w:pStyle w:val="Default"/>
              <w:jc w:val="center"/>
              <w:rPr>
                <w:sz w:val="23"/>
                <w:szCs w:val="23"/>
              </w:rPr>
            </w:pPr>
            <w:r>
              <w:rPr>
                <w:sz w:val="23"/>
                <w:szCs w:val="23"/>
              </w:rPr>
              <w:t xml:space="preserve">Речевое развитие </w:t>
            </w:r>
          </w:p>
          <w:p w:rsidR="007E1D1A" w:rsidRDefault="007E1D1A" w:rsidP="009E3E7A">
            <w:pPr>
              <w:spacing w:after="120"/>
              <w:contextualSpacing/>
              <w:jc w:val="center"/>
            </w:pPr>
          </w:p>
        </w:tc>
        <w:tc>
          <w:tcPr>
            <w:tcW w:w="1858" w:type="dxa"/>
          </w:tcPr>
          <w:p w:rsidR="007E1D1A" w:rsidRDefault="007E1D1A" w:rsidP="007E1D1A">
            <w:pPr>
              <w:pStyle w:val="Default"/>
              <w:jc w:val="center"/>
              <w:rPr>
                <w:sz w:val="23"/>
                <w:szCs w:val="23"/>
              </w:rPr>
            </w:pPr>
            <w:r>
              <w:rPr>
                <w:sz w:val="23"/>
                <w:szCs w:val="23"/>
              </w:rPr>
              <w:t xml:space="preserve">Художественно-эстетическое развитие </w:t>
            </w:r>
          </w:p>
          <w:p w:rsidR="007E1D1A" w:rsidRDefault="007E1D1A" w:rsidP="009E3E7A">
            <w:pPr>
              <w:spacing w:after="120"/>
              <w:contextualSpacing/>
              <w:jc w:val="center"/>
            </w:pPr>
          </w:p>
        </w:tc>
        <w:tc>
          <w:tcPr>
            <w:tcW w:w="1634" w:type="dxa"/>
          </w:tcPr>
          <w:p w:rsidR="007E1D1A" w:rsidRDefault="007E1D1A" w:rsidP="007E1D1A">
            <w:pPr>
              <w:pStyle w:val="Default"/>
              <w:jc w:val="center"/>
              <w:rPr>
                <w:sz w:val="23"/>
                <w:szCs w:val="23"/>
              </w:rPr>
            </w:pPr>
            <w:r>
              <w:rPr>
                <w:sz w:val="23"/>
                <w:szCs w:val="23"/>
              </w:rPr>
              <w:t xml:space="preserve">Физическое развитие </w:t>
            </w:r>
          </w:p>
          <w:p w:rsidR="007E1D1A" w:rsidRDefault="007E1D1A" w:rsidP="009E3E7A">
            <w:pPr>
              <w:spacing w:after="120"/>
              <w:contextualSpacing/>
              <w:jc w:val="center"/>
            </w:pPr>
          </w:p>
        </w:tc>
        <w:tc>
          <w:tcPr>
            <w:tcW w:w="1603" w:type="dxa"/>
          </w:tcPr>
          <w:p w:rsidR="007E1D1A" w:rsidRDefault="007E1D1A" w:rsidP="007E1D1A">
            <w:pPr>
              <w:pStyle w:val="Default"/>
              <w:jc w:val="center"/>
              <w:rPr>
                <w:sz w:val="23"/>
                <w:szCs w:val="23"/>
              </w:rPr>
            </w:pPr>
            <w:r>
              <w:rPr>
                <w:b/>
                <w:bCs/>
                <w:sz w:val="23"/>
                <w:szCs w:val="23"/>
              </w:rPr>
              <w:t xml:space="preserve">Итоговый </w:t>
            </w:r>
          </w:p>
          <w:p w:rsidR="007E1D1A" w:rsidRDefault="007E1D1A" w:rsidP="007E1D1A">
            <w:pPr>
              <w:pStyle w:val="Default"/>
              <w:jc w:val="center"/>
              <w:rPr>
                <w:sz w:val="23"/>
                <w:szCs w:val="23"/>
              </w:rPr>
            </w:pPr>
            <w:r>
              <w:rPr>
                <w:sz w:val="23"/>
                <w:szCs w:val="23"/>
              </w:rPr>
              <w:t xml:space="preserve">показатель </w:t>
            </w:r>
          </w:p>
          <w:p w:rsidR="007E1D1A" w:rsidRDefault="007E1D1A" w:rsidP="007E1D1A">
            <w:pPr>
              <w:spacing w:after="120"/>
              <w:contextualSpacing/>
              <w:jc w:val="center"/>
            </w:pPr>
            <w:r>
              <w:rPr>
                <w:b/>
                <w:bCs/>
                <w:sz w:val="23"/>
                <w:szCs w:val="23"/>
              </w:rPr>
              <w:t xml:space="preserve">по группам </w:t>
            </w:r>
          </w:p>
        </w:tc>
      </w:tr>
      <w:tr w:rsidR="007E1D1A" w:rsidTr="00572BAF">
        <w:trPr>
          <w:trHeight w:val="284"/>
        </w:trPr>
        <w:tc>
          <w:tcPr>
            <w:tcW w:w="1999" w:type="dxa"/>
          </w:tcPr>
          <w:p w:rsidR="007E1D1A" w:rsidRDefault="007E1D1A" w:rsidP="009E3E7A">
            <w:pPr>
              <w:spacing w:after="120"/>
              <w:contextualSpacing/>
              <w:jc w:val="center"/>
            </w:pPr>
            <w:r>
              <w:t>4,6%</w:t>
            </w:r>
          </w:p>
        </w:tc>
        <w:tc>
          <w:tcPr>
            <w:tcW w:w="1803" w:type="dxa"/>
          </w:tcPr>
          <w:p w:rsidR="007E1D1A" w:rsidRDefault="007E1D1A" w:rsidP="009E3E7A">
            <w:pPr>
              <w:spacing w:after="120"/>
              <w:contextualSpacing/>
              <w:jc w:val="center"/>
            </w:pPr>
            <w:r>
              <w:t>4,3%</w:t>
            </w:r>
          </w:p>
        </w:tc>
        <w:tc>
          <w:tcPr>
            <w:tcW w:w="1539" w:type="dxa"/>
          </w:tcPr>
          <w:p w:rsidR="007E1D1A" w:rsidRDefault="007E1D1A" w:rsidP="009E3E7A">
            <w:pPr>
              <w:spacing w:after="120"/>
              <w:contextualSpacing/>
              <w:jc w:val="center"/>
            </w:pPr>
            <w:r>
              <w:t>4,4%</w:t>
            </w:r>
          </w:p>
        </w:tc>
        <w:tc>
          <w:tcPr>
            <w:tcW w:w="1858" w:type="dxa"/>
          </w:tcPr>
          <w:p w:rsidR="007E1D1A" w:rsidRDefault="007E1D1A" w:rsidP="009E3E7A">
            <w:pPr>
              <w:spacing w:after="120"/>
              <w:contextualSpacing/>
              <w:jc w:val="center"/>
            </w:pPr>
            <w:r>
              <w:t>4,2%</w:t>
            </w:r>
          </w:p>
        </w:tc>
        <w:tc>
          <w:tcPr>
            <w:tcW w:w="1634" w:type="dxa"/>
          </w:tcPr>
          <w:p w:rsidR="007E1D1A" w:rsidRDefault="007E1D1A" w:rsidP="009E3E7A">
            <w:pPr>
              <w:spacing w:after="120"/>
              <w:contextualSpacing/>
              <w:jc w:val="center"/>
            </w:pPr>
            <w:r>
              <w:t>4,3%</w:t>
            </w:r>
          </w:p>
        </w:tc>
        <w:tc>
          <w:tcPr>
            <w:tcW w:w="1603" w:type="dxa"/>
          </w:tcPr>
          <w:p w:rsidR="007E1D1A" w:rsidRDefault="007E1D1A" w:rsidP="009E3E7A">
            <w:pPr>
              <w:spacing w:after="120"/>
              <w:contextualSpacing/>
              <w:jc w:val="center"/>
            </w:pPr>
            <w:r>
              <w:t>4,5%</w:t>
            </w:r>
          </w:p>
        </w:tc>
      </w:tr>
    </w:tbl>
    <w:p w:rsidR="00572BAF" w:rsidRDefault="00572BAF" w:rsidP="007E1D1A">
      <w:pPr>
        <w:pStyle w:val="Default"/>
        <w:jc w:val="both"/>
        <w:rPr>
          <w:sz w:val="23"/>
          <w:szCs w:val="23"/>
        </w:rPr>
      </w:pPr>
    </w:p>
    <w:p w:rsidR="007E1D1A" w:rsidRDefault="007E1D1A" w:rsidP="007E1D1A">
      <w:pPr>
        <w:pStyle w:val="Default"/>
        <w:jc w:val="both"/>
        <w:rPr>
          <w:sz w:val="23"/>
          <w:szCs w:val="23"/>
        </w:rPr>
      </w:pPr>
      <w:r>
        <w:rPr>
          <w:sz w:val="23"/>
          <w:szCs w:val="23"/>
        </w:rPr>
        <w:t xml:space="preserve">Нормативными вариантами развития можно считать средние значения по обще групповому параметру развития больше 3,8 </w:t>
      </w:r>
    </w:p>
    <w:p w:rsidR="007E1D1A" w:rsidRDefault="007E1D1A" w:rsidP="007E1D1A">
      <w:pPr>
        <w:pStyle w:val="Default"/>
        <w:jc w:val="both"/>
        <w:rPr>
          <w:sz w:val="23"/>
          <w:szCs w:val="23"/>
        </w:rPr>
      </w:pPr>
      <w:r>
        <w:rPr>
          <w:sz w:val="23"/>
          <w:szCs w:val="23"/>
        </w:rPr>
        <w:t xml:space="preserve">4 балла – ребенок выполняет самостоятельно и с частичной помощью взрослого все параметры оценки; </w:t>
      </w:r>
    </w:p>
    <w:p w:rsidR="007E1D1A" w:rsidRDefault="007E1D1A" w:rsidP="009C3D7D">
      <w:pPr>
        <w:pStyle w:val="Default"/>
        <w:jc w:val="both"/>
        <w:rPr>
          <w:sz w:val="23"/>
          <w:szCs w:val="23"/>
        </w:rPr>
      </w:pPr>
      <w:r>
        <w:rPr>
          <w:sz w:val="23"/>
          <w:szCs w:val="23"/>
        </w:rPr>
        <w:t xml:space="preserve">5 – баллов ребенок выполняет взрослого все параметры оценки самостоятельно. </w:t>
      </w:r>
    </w:p>
    <w:p w:rsidR="009C3D7D" w:rsidRDefault="009C3D7D" w:rsidP="009C3D7D">
      <w:pPr>
        <w:pStyle w:val="a5"/>
        <w:spacing w:before="0" w:beforeAutospacing="0" w:after="0" w:afterAutospacing="0"/>
        <w:jc w:val="right"/>
        <w:rPr>
          <w:sz w:val="23"/>
          <w:szCs w:val="23"/>
        </w:rPr>
      </w:pPr>
      <w:r>
        <w:rPr>
          <w:rFonts w:eastAsiaTheme="minorHAnsi"/>
          <w:b/>
          <w:bCs/>
          <w:color w:val="000000"/>
          <w:sz w:val="23"/>
          <w:szCs w:val="23"/>
          <w:lang w:eastAsia="en-US"/>
        </w:rPr>
        <w:t>»</w:t>
      </w:r>
      <w:r w:rsidR="007622B0">
        <w:rPr>
          <w:sz w:val="23"/>
          <w:szCs w:val="23"/>
        </w:rPr>
        <w:t>Таблица №8</w:t>
      </w:r>
    </w:p>
    <w:p w:rsidR="007622B0" w:rsidRPr="009C3D7D" w:rsidRDefault="009C3D7D" w:rsidP="009C3D7D">
      <w:pPr>
        <w:pStyle w:val="a5"/>
        <w:spacing w:before="0" w:beforeAutospacing="0" w:after="0" w:afterAutospacing="0"/>
        <w:jc w:val="right"/>
        <w:rPr>
          <w:rFonts w:eastAsiaTheme="minorHAnsi"/>
          <w:b/>
          <w:bCs/>
          <w:color w:val="000000"/>
          <w:sz w:val="23"/>
          <w:szCs w:val="23"/>
          <w:lang w:eastAsia="en-US"/>
        </w:rPr>
      </w:pPr>
      <w:r w:rsidRPr="007A3968">
        <w:rPr>
          <w:rFonts w:eastAsiaTheme="minorHAnsi"/>
          <w:b/>
          <w:bCs/>
          <w:color w:val="000000"/>
          <w:sz w:val="23"/>
          <w:szCs w:val="23"/>
          <w:lang w:eastAsia="en-US"/>
        </w:rPr>
        <w:t>Динамика качества освоения детьми «Основной общеобразовательной</w:t>
      </w:r>
      <w:r>
        <w:rPr>
          <w:rFonts w:eastAsiaTheme="minorHAnsi"/>
          <w:b/>
          <w:bCs/>
          <w:color w:val="000000"/>
          <w:sz w:val="23"/>
          <w:szCs w:val="23"/>
          <w:lang w:eastAsia="en-US"/>
        </w:rPr>
        <w:t xml:space="preserve"> программы</w:t>
      </w:r>
      <w:r>
        <w:rPr>
          <w:sz w:val="23"/>
          <w:szCs w:val="23"/>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1842"/>
        <w:gridCol w:w="1985"/>
      </w:tblGrid>
      <w:tr w:rsidR="007622B0" w:rsidRPr="007A3968" w:rsidTr="00C40867">
        <w:trPr>
          <w:trHeight w:val="226"/>
        </w:trPr>
        <w:tc>
          <w:tcPr>
            <w:tcW w:w="3686" w:type="dxa"/>
          </w:tcPr>
          <w:p w:rsidR="007622B0"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группы</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2015</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2016</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2017</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1 </w:t>
            </w:r>
            <w:proofErr w:type="spellStart"/>
            <w:r>
              <w:rPr>
                <w:rFonts w:eastAsiaTheme="minorHAnsi"/>
                <w:color w:val="000000"/>
                <w:sz w:val="22"/>
                <w:szCs w:val="22"/>
                <w:lang w:eastAsia="en-US"/>
              </w:rPr>
              <w:t>гр</w:t>
            </w:r>
            <w:proofErr w:type="gramStart"/>
            <w:r>
              <w:rPr>
                <w:rFonts w:eastAsiaTheme="minorHAnsi"/>
                <w:color w:val="000000"/>
                <w:sz w:val="22"/>
                <w:szCs w:val="22"/>
                <w:lang w:eastAsia="en-US"/>
              </w:rPr>
              <w:t>.р</w:t>
            </w:r>
            <w:proofErr w:type="gramEnd"/>
            <w:r>
              <w:rPr>
                <w:rFonts w:eastAsiaTheme="minorHAnsi"/>
                <w:color w:val="000000"/>
                <w:sz w:val="22"/>
                <w:szCs w:val="22"/>
                <w:lang w:eastAsia="en-US"/>
              </w:rPr>
              <w:t>аннего</w:t>
            </w:r>
            <w:proofErr w:type="spellEnd"/>
            <w:r>
              <w:rPr>
                <w:rFonts w:eastAsiaTheme="minorHAnsi"/>
                <w:color w:val="000000"/>
                <w:sz w:val="22"/>
                <w:szCs w:val="22"/>
                <w:lang w:eastAsia="en-US"/>
              </w:rPr>
              <w:t xml:space="preserve"> возраста</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63%</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61%</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62%</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2 </w:t>
            </w:r>
            <w:proofErr w:type="spellStart"/>
            <w:r>
              <w:rPr>
                <w:rFonts w:eastAsiaTheme="minorHAnsi"/>
                <w:color w:val="000000"/>
                <w:sz w:val="22"/>
                <w:szCs w:val="22"/>
                <w:lang w:eastAsia="en-US"/>
              </w:rPr>
              <w:t>гр</w:t>
            </w:r>
            <w:proofErr w:type="gramStart"/>
            <w:r>
              <w:rPr>
                <w:rFonts w:eastAsiaTheme="minorHAnsi"/>
                <w:color w:val="000000"/>
                <w:sz w:val="22"/>
                <w:szCs w:val="22"/>
                <w:lang w:eastAsia="en-US"/>
              </w:rPr>
              <w:t>.р</w:t>
            </w:r>
            <w:proofErr w:type="gramEnd"/>
            <w:r>
              <w:rPr>
                <w:rFonts w:eastAsiaTheme="minorHAnsi"/>
                <w:color w:val="000000"/>
                <w:sz w:val="22"/>
                <w:szCs w:val="22"/>
                <w:lang w:eastAsia="en-US"/>
              </w:rPr>
              <w:t>аннего</w:t>
            </w:r>
            <w:proofErr w:type="spellEnd"/>
            <w:r>
              <w:rPr>
                <w:rFonts w:eastAsiaTheme="minorHAnsi"/>
                <w:color w:val="000000"/>
                <w:sz w:val="22"/>
                <w:szCs w:val="22"/>
                <w:lang w:eastAsia="en-US"/>
              </w:rPr>
              <w:t xml:space="preserve"> возраста</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64%</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60%</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63%</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3 </w:t>
            </w:r>
            <w:proofErr w:type="spellStart"/>
            <w:r>
              <w:rPr>
                <w:rFonts w:eastAsiaTheme="minorHAnsi"/>
                <w:color w:val="000000"/>
                <w:sz w:val="22"/>
                <w:szCs w:val="22"/>
                <w:lang w:eastAsia="en-US"/>
              </w:rPr>
              <w:t>гр</w:t>
            </w:r>
            <w:proofErr w:type="gramStart"/>
            <w:r>
              <w:rPr>
                <w:rFonts w:eastAsiaTheme="minorHAnsi"/>
                <w:color w:val="000000"/>
                <w:sz w:val="22"/>
                <w:szCs w:val="22"/>
                <w:lang w:eastAsia="en-US"/>
              </w:rPr>
              <w:t>.р</w:t>
            </w:r>
            <w:proofErr w:type="gramEnd"/>
            <w:r>
              <w:rPr>
                <w:rFonts w:eastAsiaTheme="minorHAnsi"/>
                <w:color w:val="000000"/>
                <w:sz w:val="22"/>
                <w:szCs w:val="22"/>
                <w:lang w:eastAsia="en-US"/>
              </w:rPr>
              <w:t>аннего</w:t>
            </w:r>
            <w:proofErr w:type="spellEnd"/>
            <w:r>
              <w:rPr>
                <w:rFonts w:eastAsiaTheme="minorHAnsi"/>
                <w:color w:val="000000"/>
                <w:sz w:val="22"/>
                <w:szCs w:val="22"/>
                <w:lang w:eastAsia="en-US"/>
              </w:rPr>
              <w:t xml:space="preserve"> возраста</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66%</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64%</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69%</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1 младшая группа </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52%</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59%</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59%</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w:t>
            </w:r>
            <w:r w:rsidRPr="007A3968">
              <w:rPr>
                <w:rFonts w:eastAsiaTheme="minorHAnsi"/>
                <w:color w:val="000000"/>
                <w:sz w:val="22"/>
                <w:szCs w:val="22"/>
                <w:lang w:eastAsia="en-US"/>
              </w:rPr>
              <w:t xml:space="preserve"> мл</w:t>
            </w:r>
            <w:r>
              <w:rPr>
                <w:rFonts w:eastAsiaTheme="minorHAnsi"/>
                <w:color w:val="000000"/>
                <w:sz w:val="22"/>
                <w:szCs w:val="22"/>
                <w:lang w:eastAsia="en-US"/>
              </w:rPr>
              <w:t xml:space="preserve">адшая </w:t>
            </w:r>
            <w:r w:rsidRPr="007A3968">
              <w:rPr>
                <w:rFonts w:eastAsiaTheme="minorHAnsi"/>
                <w:color w:val="000000"/>
                <w:sz w:val="22"/>
                <w:szCs w:val="22"/>
                <w:lang w:eastAsia="en-US"/>
              </w:rPr>
              <w:t>гр</w:t>
            </w:r>
            <w:r>
              <w:rPr>
                <w:rFonts w:eastAsiaTheme="minorHAnsi"/>
                <w:color w:val="000000"/>
                <w:sz w:val="22"/>
                <w:szCs w:val="22"/>
                <w:lang w:eastAsia="en-US"/>
              </w:rPr>
              <w:t>уппа</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50%</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60%</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60%</w:t>
            </w:r>
          </w:p>
        </w:tc>
      </w:tr>
      <w:tr w:rsidR="007622B0" w:rsidRPr="007A3968" w:rsidTr="00C40867">
        <w:trPr>
          <w:trHeight w:val="226"/>
        </w:trPr>
        <w:tc>
          <w:tcPr>
            <w:tcW w:w="3686"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3 младшая группа </w:t>
            </w:r>
          </w:p>
        </w:tc>
        <w:tc>
          <w:tcPr>
            <w:tcW w:w="1843"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62%</w:t>
            </w:r>
          </w:p>
        </w:tc>
        <w:tc>
          <w:tcPr>
            <w:tcW w:w="1842"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69</w:t>
            </w:r>
            <w:r w:rsidRPr="007A3968">
              <w:rPr>
                <w:rFonts w:eastAsiaTheme="minorHAnsi"/>
                <w:color w:val="000000"/>
                <w:sz w:val="22"/>
                <w:szCs w:val="22"/>
                <w:lang w:eastAsia="en-US"/>
              </w:rPr>
              <w:t>%</w:t>
            </w:r>
          </w:p>
        </w:tc>
        <w:tc>
          <w:tcPr>
            <w:tcW w:w="1985" w:type="dxa"/>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69%</w:t>
            </w:r>
            <w:r w:rsidRPr="007A3968">
              <w:rPr>
                <w:rFonts w:eastAsiaTheme="minorHAnsi"/>
                <w:color w:val="000000"/>
                <w:sz w:val="22"/>
                <w:szCs w:val="22"/>
                <w:lang w:eastAsia="en-US"/>
              </w:rPr>
              <w:t>%</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1 </w:t>
            </w:r>
            <w:r w:rsidRPr="007A3968">
              <w:rPr>
                <w:rFonts w:eastAsiaTheme="minorHAnsi"/>
                <w:color w:val="000000"/>
                <w:sz w:val="22"/>
                <w:szCs w:val="22"/>
                <w:lang w:eastAsia="en-US"/>
              </w:rPr>
              <w:t>ср</w:t>
            </w:r>
            <w:r>
              <w:rPr>
                <w:rFonts w:eastAsiaTheme="minorHAnsi"/>
                <w:color w:val="000000"/>
                <w:sz w:val="22"/>
                <w:szCs w:val="22"/>
                <w:lang w:eastAsia="en-US"/>
              </w:rPr>
              <w:t xml:space="preserve">едняя группа </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sidRPr="007A3968">
              <w:rPr>
                <w:rFonts w:eastAsiaTheme="minorHAnsi"/>
                <w:color w:val="000000"/>
                <w:sz w:val="22"/>
                <w:szCs w:val="22"/>
                <w:lang w:eastAsia="en-US"/>
              </w:rPr>
              <w:t>62%</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70</w:t>
            </w:r>
            <w:r w:rsidRPr="007A3968">
              <w:rPr>
                <w:rFonts w:eastAsiaTheme="minorHAns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73</w:t>
            </w:r>
            <w:r w:rsidRPr="007A3968">
              <w:rPr>
                <w:rFonts w:eastAsiaTheme="minorHAnsi"/>
                <w:color w:val="000000"/>
                <w:sz w:val="22"/>
                <w:szCs w:val="22"/>
                <w:lang w:eastAsia="en-US"/>
              </w:rPr>
              <w:t>%</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2 </w:t>
            </w:r>
            <w:r w:rsidRPr="007A3968">
              <w:rPr>
                <w:rFonts w:eastAsiaTheme="minorHAnsi"/>
                <w:color w:val="000000"/>
                <w:sz w:val="22"/>
                <w:szCs w:val="22"/>
                <w:lang w:eastAsia="en-US"/>
              </w:rPr>
              <w:t>ср</w:t>
            </w:r>
            <w:r>
              <w:rPr>
                <w:rFonts w:eastAsiaTheme="minorHAnsi"/>
                <w:color w:val="000000"/>
                <w:sz w:val="22"/>
                <w:szCs w:val="22"/>
                <w:lang w:eastAsia="en-US"/>
              </w:rPr>
              <w:t xml:space="preserve">едняя  группа </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71%</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73%</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 средняя группа</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78%</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76%</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80%</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1 </w:t>
            </w:r>
            <w:r w:rsidRPr="007A3968">
              <w:rPr>
                <w:rFonts w:eastAsiaTheme="minorHAnsi"/>
                <w:color w:val="000000"/>
                <w:sz w:val="22"/>
                <w:szCs w:val="22"/>
                <w:lang w:eastAsia="en-US"/>
              </w:rPr>
              <w:t>ст</w:t>
            </w:r>
            <w:r>
              <w:rPr>
                <w:rFonts w:eastAsiaTheme="minorHAnsi"/>
                <w:color w:val="000000"/>
                <w:sz w:val="22"/>
                <w:szCs w:val="22"/>
                <w:lang w:eastAsia="en-US"/>
              </w:rPr>
              <w:t>аршая группа</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86%</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86%</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87%</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2 </w:t>
            </w:r>
            <w:r w:rsidRPr="007A3968">
              <w:rPr>
                <w:rFonts w:eastAsiaTheme="minorHAnsi"/>
                <w:color w:val="000000"/>
                <w:sz w:val="22"/>
                <w:szCs w:val="22"/>
                <w:lang w:eastAsia="en-US"/>
              </w:rPr>
              <w:t>ст</w:t>
            </w:r>
            <w:r>
              <w:rPr>
                <w:rFonts w:eastAsiaTheme="minorHAnsi"/>
                <w:color w:val="000000"/>
                <w:sz w:val="22"/>
                <w:szCs w:val="22"/>
                <w:lang w:eastAsia="en-US"/>
              </w:rPr>
              <w:t>аршая группа</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82%</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86%</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87%</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 старшая группа</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w:t>
            </w:r>
            <w:r w:rsidRPr="007A3968">
              <w:rPr>
                <w:rFonts w:eastAsiaTheme="minorHAnsi"/>
                <w:color w:val="000000"/>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75</w:t>
            </w:r>
            <w:r w:rsidRPr="007A3968">
              <w:rPr>
                <w:rFonts w:eastAsiaTheme="minorHAns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88%</w:t>
            </w:r>
            <w:r w:rsidRPr="007A3968">
              <w:rPr>
                <w:rFonts w:eastAsiaTheme="minorHAnsi"/>
                <w:color w:val="000000"/>
                <w:sz w:val="22"/>
                <w:szCs w:val="22"/>
                <w:lang w:eastAsia="en-US"/>
              </w:rPr>
              <w:t>%</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Default="007622B0" w:rsidP="00C40867">
            <w:pPr>
              <w:autoSpaceDE w:val="0"/>
              <w:autoSpaceDN w:val="0"/>
              <w:adjustRightInd w:val="0"/>
              <w:ind w:firstLine="34"/>
              <w:jc w:val="center"/>
              <w:rPr>
                <w:rFonts w:eastAsiaTheme="minorHAnsi"/>
                <w:color w:val="000000"/>
                <w:sz w:val="22"/>
                <w:szCs w:val="22"/>
                <w:lang w:eastAsia="en-US"/>
              </w:rPr>
            </w:pPr>
            <w:r>
              <w:rPr>
                <w:rFonts w:eastAsiaTheme="minorHAnsi"/>
                <w:color w:val="000000"/>
                <w:sz w:val="22"/>
                <w:szCs w:val="22"/>
                <w:lang w:eastAsia="en-US"/>
              </w:rPr>
              <w:t xml:space="preserve">группа  </w:t>
            </w:r>
            <w:proofErr w:type="gramStart"/>
            <w:r>
              <w:rPr>
                <w:rFonts w:eastAsiaTheme="minorHAnsi"/>
                <w:color w:val="000000"/>
                <w:sz w:val="22"/>
                <w:szCs w:val="22"/>
                <w:lang w:eastAsia="en-US"/>
              </w:rPr>
              <w:t>компенсирующей</w:t>
            </w:r>
            <w:proofErr w:type="gramEnd"/>
            <w:r>
              <w:rPr>
                <w:rFonts w:eastAsiaTheme="minorHAnsi"/>
                <w:color w:val="000000"/>
                <w:sz w:val="22"/>
                <w:szCs w:val="22"/>
                <w:lang w:eastAsia="en-US"/>
              </w:rPr>
              <w:t xml:space="preserve"> </w:t>
            </w:r>
          </w:p>
          <w:p w:rsidR="007622B0" w:rsidRPr="007A3968" w:rsidRDefault="007622B0" w:rsidP="00C40867">
            <w:pPr>
              <w:autoSpaceDE w:val="0"/>
              <w:autoSpaceDN w:val="0"/>
              <w:adjustRightInd w:val="0"/>
              <w:ind w:left="176"/>
              <w:jc w:val="center"/>
              <w:rPr>
                <w:rFonts w:eastAsiaTheme="minorHAnsi"/>
                <w:color w:val="000000"/>
                <w:sz w:val="22"/>
                <w:szCs w:val="22"/>
                <w:lang w:eastAsia="en-US"/>
              </w:rPr>
            </w:pPr>
            <w:r>
              <w:rPr>
                <w:rFonts w:eastAsiaTheme="minorHAnsi"/>
                <w:color w:val="000000"/>
                <w:sz w:val="22"/>
                <w:szCs w:val="22"/>
                <w:lang w:eastAsia="en-US"/>
              </w:rPr>
              <w:t>направленности</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88</w:t>
            </w:r>
            <w:r w:rsidRPr="007A3968">
              <w:rPr>
                <w:rFonts w:eastAsiaTheme="minorHAnsi"/>
                <w:color w:val="000000"/>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90</w:t>
            </w:r>
            <w:r w:rsidRPr="007A3968">
              <w:rPr>
                <w:rFonts w:eastAsiaTheme="minorHAns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91</w:t>
            </w:r>
            <w:r w:rsidRPr="007A3968">
              <w:rPr>
                <w:rFonts w:eastAsiaTheme="minorHAnsi"/>
                <w:color w:val="000000"/>
                <w:sz w:val="22"/>
                <w:szCs w:val="22"/>
                <w:lang w:eastAsia="en-US"/>
              </w:rPr>
              <w:t>%</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1  </w:t>
            </w:r>
            <w:proofErr w:type="spellStart"/>
            <w:r w:rsidRPr="007A3968">
              <w:rPr>
                <w:rFonts w:eastAsiaTheme="minorHAnsi"/>
                <w:color w:val="000000"/>
                <w:sz w:val="22"/>
                <w:szCs w:val="22"/>
                <w:lang w:eastAsia="en-US"/>
              </w:rPr>
              <w:t>подг.гр</w:t>
            </w:r>
            <w:proofErr w:type="spellEnd"/>
            <w:r w:rsidRPr="007A3968">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85</w:t>
            </w:r>
            <w:r w:rsidRPr="007A3968">
              <w:rPr>
                <w:rFonts w:eastAsiaTheme="minorHAnsi"/>
                <w:color w:val="000000"/>
                <w:sz w:val="22"/>
                <w:szCs w:val="22"/>
                <w:lang w:eastAsia="en-US"/>
              </w:rPr>
              <w:t>%</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86</w:t>
            </w:r>
            <w:r w:rsidRPr="007A3968">
              <w:rPr>
                <w:rFonts w:eastAsiaTheme="minorHAns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89</w:t>
            </w:r>
            <w:r w:rsidRPr="007A3968">
              <w:rPr>
                <w:rFonts w:eastAsiaTheme="minorHAnsi"/>
                <w:color w:val="000000"/>
                <w:sz w:val="22"/>
                <w:szCs w:val="22"/>
                <w:lang w:eastAsia="en-US"/>
              </w:rPr>
              <w:t>%</w:t>
            </w:r>
          </w:p>
        </w:tc>
      </w:tr>
      <w:tr w:rsidR="007622B0" w:rsidRPr="007A3968" w:rsidTr="00C40867">
        <w:trPr>
          <w:trHeight w:val="226"/>
        </w:trPr>
        <w:tc>
          <w:tcPr>
            <w:tcW w:w="3686"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2  </w:t>
            </w:r>
            <w:proofErr w:type="spellStart"/>
            <w:r w:rsidRPr="007A3968">
              <w:rPr>
                <w:rFonts w:eastAsiaTheme="minorHAnsi"/>
                <w:color w:val="000000"/>
                <w:sz w:val="22"/>
                <w:szCs w:val="22"/>
                <w:lang w:eastAsia="en-US"/>
              </w:rPr>
              <w:t>подг.гр</w:t>
            </w:r>
            <w:proofErr w:type="spellEnd"/>
            <w:r w:rsidRPr="007A3968">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91%</w:t>
            </w:r>
          </w:p>
        </w:tc>
        <w:tc>
          <w:tcPr>
            <w:tcW w:w="1842"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89%</w:t>
            </w:r>
          </w:p>
        </w:tc>
        <w:tc>
          <w:tcPr>
            <w:tcW w:w="1985" w:type="dxa"/>
            <w:tcBorders>
              <w:top w:val="single" w:sz="4" w:space="0" w:color="auto"/>
              <w:left w:val="single" w:sz="4" w:space="0" w:color="auto"/>
              <w:bottom w:val="single" w:sz="4" w:space="0" w:color="auto"/>
              <w:right w:val="single" w:sz="4" w:space="0" w:color="auto"/>
            </w:tcBorders>
          </w:tcPr>
          <w:p w:rsidR="007622B0" w:rsidRPr="007A3968" w:rsidRDefault="007622B0" w:rsidP="00C4086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93 %</w:t>
            </w:r>
          </w:p>
        </w:tc>
      </w:tr>
    </w:tbl>
    <w:p w:rsidR="007622B0" w:rsidRDefault="007622B0" w:rsidP="007E1D1A">
      <w:pPr>
        <w:pStyle w:val="Default"/>
        <w:jc w:val="both"/>
        <w:rPr>
          <w:sz w:val="23"/>
          <w:szCs w:val="23"/>
        </w:rPr>
      </w:pPr>
    </w:p>
    <w:p w:rsidR="007E1D1A" w:rsidRDefault="007E1D1A" w:rsidP="007E1D1A">
      <w:pPr>
        <w:pStyle w:val="Default"/>
        <w:jc w:val="both"/>
        <w:rPr>
          <w:sz w:val="23"/>
          <w:szCs w:val="23"/>
        </w:rPr>
      </w:pPr>
      <w:r>
        <w:rPr>
          <w:sz w:val="23"/>
          <w:szCs w:val="23"/>
        </w:rPr>
        <w:t xml:space="preserve">Анализ результатов готовности детей к школе позволяет отметить достаточный уровень готовности к школе. У детей развиты необходимые физические, психические, моральные качества, необходимые для перехода на новую ступень образования. </w:t>
      </w:r>
    </w:p>
    <w:p w:rsidR="000D5CA5" w:rsidRDefault="007E1D1A" w:rsidP="007E1D1A">
      <w:pPr>
        <w:spacing w:after="120"/>
        <w:contextualSpacing/>
        <w:jc w:val="both"/>
        <w:rPr>
          <w:sz w:val="23"/>
          <w:szCs w:val="23"/>
        </w:rPr>
      </w:pPr>
      <w:r>
        <w:rPr>
          <w:sz w:val="23"/>
          <w:szCs w:val="23"/>
        </w:rPr>
        <w:t xml:space="preserve">Повысился уровень мотивационной и волевой готовности, а так же </w:t>
      </w:r>
      <w:proofErr w:type="spellStart"/>
      <w:r>
        <w:rPr>
          <w:sz w:val="23"/>
          <w:szCs w:val="23"/>
        </w:rPr>
        <w:t>сформированность</w:t>
      </w:r>
      <w:proofErr w:type="spellEnd"/>
      <w:r>
        <w:rPr>
          <w:sz w:val="23"/>
          <w:szCs w:val="23"/>
        </w:rPr>
        <w:t xml:space="preserve"> навыков учебной деятельности.</w:t>
      </w:r>
    </w:p>
    <w:p w:rsidR="006F183E" w:rsidRDefault="006F183E" w:rsidP="006F183E">
      <w:pPr>
        <w:jc w:val="center"/>
        <w:rPr>
          <w:b/>
        </w:rPr>
      </w:pPr>
      <w:r>
        <w:rPr>
          <w:b/>
        </w:rPr>
        <w:t xml:space="preserve">Результаты </w:t>
      </w:r>
      <w:proofErr w:type="spellStart"/>
      <w:r>
        <w:rPr>
          <w:b/>
        </w:rPr>
        <w:t>психолого</w:t>
      </w:r>
      <w:proofErr w:type="spellEnd"/>
      <w:r>
        <w:rPr>
          <w:b/>
        </w:rPr>
        <w:t xml:space="preserve"> – педагогического мониторинга по уровню готовности выпускников</w:t>
      </w:r>
    </w:p>
    <w:p w:rsidR="006F183E" w:rsidRDefault="006F183E" w:rsidP="006F183E">
      <w:pPr>
        <w:jc w:val="center"/>
        <w:rPr>
          <w:b/>
        </w:rPr>
      </w:pPr>
      <w:r>
        <w:rPr>
          <w:b/>
        </w:rPr>
        <w:t xml:space="preserve"> дошкольного учреждения к школе.</w:t>
      </w:r>
    </w:p>
    <w:p w:rsidR="006F183E" w:rsidRDefault="006F183E" w:rsidP="006F183E">
      <w:pPr>
        <w:jc w:val="center"/>
        <w:rPr>
          <w:b/>
        </w:rPr>
      </w:pPr>
    </w:p>
    <w:tbl>
      <w:tblPr>
        <w:tblW w:w="10774" w:type="dxa"/>
        <w:jc w:val="center"/>
        <w:tblInd w:w="7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25"/>
        <w:gridCol w:w="815"/>
        <w:gridCol w:w="1224"/>
        <w:gridCol w:w="700"/>
        <w:gridCol w:w="1213"/>
        <w:gridCol w:w="691"/>
        <w:gridCol w:w="606"/>
      </w:tblGrid>
      <w:tr w:rsidR="006F183E" w:rsidTr="006F183E">
        <w:trPr>
          <w:cantSplit/>
          <w:trHeight w:val="409"/>
          <w:jc w:val="center"/>
        </w:trPr>
        <w:tc>
          <w:tcPr>
            <w:tcW w:w="5728" w:type="dxa"/>
            <w:tcBorders>
              <w:top w:val="single" w:sz="4" w:space="0" w:color="00000A"/>
              <w:left w:val="single" w:sz="4" w:space="0" w:color="00000A"/>
              <w:bottom w:val="single" w:sz="4" w:space="0" w:color="00000A"/>
              <w:right w:val="single" w:sz="4" w:space="0" w:color="00000A"/>
            </w:tcBorders>
            <w:hideMark/>
          </w:tcPr>
          <w:p w:rsidR="006F183E" w:rsidRDefault="006F183E" w:rsidP="006F183E">
            <w:pPr>
              <w:spacing w:line="276" w:lineRule="auto"/>
              <w:ind w:left="784" w:firstLine="568"/>
              <w:jc w:val="center"/>
              <w:rPr>
                <w:b/>
              </w:rPr>
            </w:pPr>
            <w:r>
              <w:rPr>
                <w:b/>
              </w:rPr>
              <w:t>Учебный год</w:t>
            </w:r>
          </w:p>
        </w:tc>
        <w:tc>
          <w:tcPr>
            <w:tcW w:w="2097" w:type="dxa"/>
            <w:gridSpan w:val="2"/>
            <w:tcBorders>
              <w:top w:val="single" w:sz="4" w:space="0" w:color="00000A"/>
              <w:left w:val="single" w:sz="4" w:space="0" w:color="00000A"/>
              <w:bottom w:val="single" w:sz="4" w:space="0" w:color="00000A"/>
              <w:right w:val="single" w:sz="4" w:space="0" w:color="00000A"/>
            </w:tcBorders>
            <w:hideMark/>
          </w:tcPr>
          <w:p w:rsidR="006F183E" w:rsidRDefault="006F183E">
            <w:pPr>
              <w:spacing w:line="276" w:lineRule="auto"/>
              <w:jc w:val="center"/>
              <w:rPr>
                <w:b/>
                <w:color w:val="000000"/>
              </w:rPr>
            </w:pPr>
            <w:r>
              <w:rPr>
                <w:b/>
                <w:color w:val="000000"/>
              </w:rPr>
              <w:t>2015</w:t>
            </w:r>
          </w:p>
        </w:tc>
        <w:tc>
          <w:tcPr>
            <w:tcW w:w="1974" w:type="dxa"/>
            <w:gridSpan w:val="2"/>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hideMark/>
          </w:tcPr>
          <w:p w:rsidR="006F183E" w:rsidRDefault="006F183E">
            <w:pPr>
              <w:spacing w:line="276" w:lineRule="auto"/>
              <w:jc w:val="center"/>
              <w:rPr>
                <w:b/>
              </w:rPr>
            </w:pPr>
            <w:r>
              <w:rPr>
                <w:b/>
              </w:rPr>
              <w:t>2016</w:t>
            </w:r>
          </w:p>
        </w:tc>
        <w:tc>
          <w:tcPr>
            <w:tcW w:w="975" w:type="dxa"/>
            <w:gridSpan w:val="2"/>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hideMark/>
          </w:tcPr>
          <w:p w:rsidR="006F183E" w:rsidRDefault="006F183E">
            <w:pPr>
              <w:spacing w:line="276" w:lineRule="auto"/>
              <w:jc w:val="center"/>
              <w:rPr>
                <w:b/>
              </w:rPr>
            </w:pPr>
            <w:r>
              <w:rPr>
                <w:b/>
              </w:rPr>
              <w:t>2017</w:t>
            </w:r>
          </w:p>
        </w:tc>
      </w:tr>
      <w:tr w:rsidR="006F183E" w:rsidTr="006F183E">
        <w:trPr>
          <w:cantSplit/>
          <w:trHeight w:val="240"/>
          <w:jc w:val="center"/>
        </w:trPr>
        <w:tc>
          <w:tcPr>
            <w:tcW w:w="572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rPr>
                <w:b/>
              </w:rPr>
            </w:pPr>
            <w:r>
              <w:rPr>
                <w:b/>
              </w:rPr>
              <w:t>Уровень</w:t>
            </w:r>
          </w:p>
        </w:tc>
        <w:tc>
          <w:tcPr>
            <w:tcW w:w="830"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0" w:type="dxa"/>
            </w:tcMar>
            <w:vAlign w:val="center"/>
            <w:hideMark/>
          </w:tcPr>
          <w:p w:rsidR="006F183E" w:rsidRDefault="006F183E">
            <w:pPr>
              <w:spacing w:line="276" w:lineRule="auto"/>
              <w:jc w:val="center"/>
              <w:rPr>
                <w:b/>
              </w:rPr>
            </w:pPr>
            <w:r>
              <w:rPr>
                <w:b/>
              </w:rPr>
              <w:t>В</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rPr>
                <w:b/>
              </w:rPr>
            </w:pPr>
            <w:r>
              <w:rPr>
                <w:b/>
              </w:rPr>
              <w:t>С</w:t>
            </w:r>
          </w:p>
        </w:tc>
        <w:tc>
          <w:tcPr>
            <w:tcW w:w="70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rPr>
                <w:b/>
              </w:rPr>
            </w:pPr>
            <w:r>
              <w:rPr>
                <w:b/>
              </w:rPr>
              <w:t>В</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rPr>
                <w:b/>
              </w:rPr>
            </w:pPr>
            <w:r>
              <w:rPr>
                <w:b/>
              </w:rPr>
              <w:t>С</w:t>
            </w:r>
          </w:p>
        </w:tc>
        <w:tc>
          <w:tcPr>
            <w:tcW w:w="69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0" w:type="dxa"/>
            </w:tcMar>
            <w:vAlign w:val="center"/>
            <w:hideMark/>
          </w:tcPr>
          <w:p w:rsidR="006F183E" w:rsidRDefault="006F183E">
            <w:pPr>
              <w:spacing w:line="276" w:lineRule="auto"/>
              <w:jc w:val="center"/>
              <w:rPr>
                <w:b/>
              </w:rPr>
            </w:pPr>
            <w:r>
              <w:rPr>
                <w:b/>
              </w:rPr>
              <w:t>В</w:t>
            </w:r>
          </w:p>
        </w:tc>
        <w:tc>
          <w:tcPr>
            <w:tcW w:w="278"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rPr>
                <w:b/>
              </w:rPr>
            </w:pPr>
            <w:r>
              <w:rPr>
                <w:b/>
              </w:rPr>
              <w:t>С</w:t>
            </w:r>
          </w:p>
        </w:tc>
      </w:tr>
      <w:tr w:rsidR="006F183E" w:rsidTr="006F183E">
        <w:trPr>
          <w:jc w:val="center"/>
        </w:trPr>
        <w:tc>
          <w:tcPr>
            <w:tcW w:w="572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hideMark/>
          </w:tcPr>
          <w:p w:rsidR="006F183E" w:rsidRDefault="006F183E">
            <w:pPr>
              <w:spacing w:line="276" w:lineRule="auto"/>
            </w:pPr>
            <w:r>
              <w:t>-мотивационной готовности</w:t>
            </w:r>
          </w:p>
        </w:tc>
        <w:tc>
          <w:tcPr>
            <w:tcW w:w="830"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73,4</w:t>
            </w:r>
          </w:p>
        </w:tc>
        <w:tc>
          <w:tcPr>
            <w:tcW w:w="126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26,6</w:t>
            </w:r>
          </w:p>
        </w:tc>
        <w:tc>
          <w:tcPr>
            <w:tcW w:w="70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80,3</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pPr>
            <w:r>
              <w:t>19,7</w:t>
            </w:r>
          </w:p>
        </w:tc>
        <w:tc>
          <w:tcPr>
            <w:tcW w:w="69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84,3</w:t>
            </w:r>
          </w:p>
        </w:tc>
        <w:tc>
          <w:tcPr>
            <w:tcW w:w="27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15,7</w:t>
            </w:r>
          </w:p>
        </w:tc>
      </w:tr>
      <w:tr w:rsidR="006F183E" w:rsidTr="006F183E">
        <w:trPr>
          <w:jc w:val="center"/>
        </w:trPr>
        <w:tc>
          <w:tcPr>
            <w:tcW w:w="572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hideMark/>
          </w:tcPr>
          <w:p w:rsidR="006F183E" w:rsidRDefault="006F183E">
            <w:pPr>
              <w:spacing w:line="276" w:lineRule="auto"/>
            </w:pPr>
            <w:r>
              <w:t>-интеллектуальной готовности</w:t>
            </w:r>
          </w:p>
        </w:tc>
        <w:tc>
          <w:tcPr>
            <w:tcW w:w="830"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50,0</w:t>
            </w:r>
          </w:p>
        </w:tc>
        <w:tc>
          <w:tcPr>
            <w:tcW w:w="126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50,0</w:t>
            </w:r>
          </w:p>
        </w:tc>
        <w:tc>
          <w:tcPr>
            <w:tcW w:w="70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68,8</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pPr>
            <w:r>
              <w:t>31,2</w:t>
            </w:r>
          </w:p>
        </w:tc>
        <w:tc>
          <w:tcPr>
            <w:tcW w:w="69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81,3</w:t>
            </w:r>
          </w:p>
        </w:tc>
        <w:tc>
          <w:tcPr>
            <w:tcW w:w="27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18,7</w:t>
            </w:r>
          </w:p>
        </w:tc>
      </w:tr>
      <w:tr w:rsidR="006F183E" w:rsidTr="006F183E">
        <w:trPr>
          <w:jc w:val="center"/>
        </w:trPr>
        <w:tc>
          <w:tcPr>
            <w:tcW w:w="572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hideMark/>
          </w:tcPr>
          <w:p w:rsidR="006F183E" w:rsidRDefault="006F183E">
            <w:pPr>
              <w:spacing w:line="276" w:lineRule="auto"/>
            </w:pPr>
            <w:r>
              <w:lastRenderedPageBreak/>
              <w:t>-волевой готовности</w:t>
            </w:r>
          </w:p>
        </w:tc>
        <w:tc>
          <w:tcPr>
            <w:tcW w:w="830"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81,9</w:t>
            </w:r>
          </w:p>
        </w:tc>
        <w:tc>
          <w:tcPr>
            <w:tcW w:w="126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18,1</w:t>
            </w:r>
          </w:p>
        </w:tc>
        <w:tc>
          <w:tcPr>
            <w:tcW w:w="70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73,6</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pPr>
            <w:r>
              <w:t>26,4</w:t>
            </w:r>
          </w:p>
        </w:tc>
        <w:tc>
          <w:tcPr>
            <w:tcW w:w="69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86,4</w:t>
            </w:r>
          </w:p>
        </w:tc>
        <w:tc>
          <w:tcPr>
            <w:tcW w:w="27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13,6</w:t>
            </w:r>
          </w:p>
        </w:tc>
      </w:tr>
      <w:tr w:rsidR="006F183E" w:rsidTr="006F183E">
        <w:trPr>
          <w:jc w:val="center"/>
        </w:trPr>
        <w:tc>
          <w:tcPr>
            <w:tcW w:w="572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hideMark/>
          </w:tcPr>
          <w:p w:rsidR="006F183E" w:rsidRDefault="006F183E">
            <w:pPr>
              <w:spacing w:line="276" w:lineRule="auto"/>
            </w:pPr>
            <w:r>
              <w:t>-психофизиологической готовности</w:t>
            </w:r>
          </w:p>
        </w:tc>
        <w:tc>
          <w:tcPr>
            <w:tcW w:w="830"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94,7</w:t>
            </w:r>
          </w:p>
        </w:tc>
        <w:tc>
          <w:tcPr>
            <w:tcW w:w="126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5,3</w:t>
            </w:r>
          </w:p>
        </w:tc>
        <w:tc>
          <w:tcPr>
            <w:tcW w:w="70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85,6</w:t>
            </w:r>
          </w:p>
        </w:tc>
        <w:tc>
          <w:tcPr>
            <w:tcW w:w="126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hideMark/>
          </w:tcPr>
          <w:p w:rsidR="006F183E" w:rsidRDefault="006F183E">
            <w:pPr>
              <w:spacing w:line="276" w:lineRule="auto"/>
              <w:jc w:val="center"/>
            </w:pPr>
            <w:r>
              <w:t>14,4</w:t>
            </w:r>
          </w:p>
        </w:tc>
        <w:tc>
          <w:tcPr>
            <w:tcW w:w="697"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95,5</w:t>
            </w:r>
          </w:p>
        </w:tc>
        <w:tc>
          <w:tcPr>
            <w:tcW w:w="278"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hideMark/>
          </w:tcPr>
          <w:p w:rsidR="006F183E" w:rsidRDefault="006F183E">
            <w:pPr>
              <w:spacing w:line="276" w:lineRule="auto"/>
              <w:jc w:val="center"/>
            </w:pPr>
            <w:r>
              <w:t>4,5</w:t>
            </w:r>
          </w:p>
        </w:tc>
      </w:tr>
    </w:tbl>
    <w:p w:rsidR="006F183E" w:rsidRDefault="006F183E" w:rsidP="006F183E">
      <w:pPr>
        <w:spacing w:before="120"/>
        <w:ind w:firstLine="567"/>
        <w:jc w:val="both"/>
        <w:rPr>
          <w:color w:val="000000"/>
        </w:rPr>
      </w:pPr>
      <w:r>
        <w:rPr>
          <w:color w:val="000000"/>
        </w:rPr>
        <w:t>Анализ педагогической деятельности показывает:</w:t>
      </w:r>
    </w:p>
    <w:p w:rsidR="006F183E" w:rsidRDefault="006F183E" w:rsidP="006F183E">
      <w:pPr>
        <w:numPr>
          <w:ilvl w:val="0"/>
          <w:numId w:val="31"/>
        </w:numPr>
        <w:jc w:val="both"/>
        <w:rPr>
          <w:color w:val="000000"/>
        </w:rPr>
      </w:pPr>
      <w:r>
        <w:rPr>
          <w:color w:val="000000"/>
        </w:rPr>
        <w:t xml:space="preserve">дошкольному учреждению удается оптимально совместить инновационные программы с уже </w:t>
      </w:r>
      <w:proofErr w:type="gramStart"/>
      <w:r>
        <w:rPr>
          <w:color w:val="000000"/>
        </w:rPr>
        <w:t>существующими</w:t>
      </w:r>
      <w:proofErr w:type="gramEnd"/>
      <w:r>
        <w:rPr>
          <w:color w:val="000000"/>
        </w:rPr>
        <w:t xml:space="preserve">, </w:t>
      </w:r>
    </w:p>
    <w:p w:rsidR="006F183E" w:rsidRDefault="006F183E" w:rsidP="006F183E">
      <w:pPr>
        <w:numPr>
          <w:ilvl w:val="0"/>
          <w:numId w:val="31"/>
        </w:numPr>
        <w:ind w:left="1355" w:hanging="357"/>
        <w:jc w:val="both"/>
        <w:rPr>
          <w:color w:val="000000"/>
        </w:rPr>
      </w:pPr>
      <w:r>
        <w:rPr>
          <w:color w:val="000000"/>
        </w:rPr>
        <w:t xml:space="preserve"> педагоги готовы к инновационной деятельности, творчеству и поиску оптимальных путей достижения новых качественных результатов, использованию современных образовательных технологий созданию педагогического сообщества и коллектива единомышленников.</w:t>
      </w:r>
    </w:p>
    <w:p w:rsidR="006F183E" w:rsidRDefault="006F183E" w:rsidP="006F183E">
      <w:pPr>
        <w:ind w:firstLine="567"/>
        <w:jc w:val="both"/>
      </w:pPr>
      <w:r>
        <w:t>В настоящее время в образовательном процессе широко используются образовательные технологии, обеспечивающие личностное развитие ребенка за счет уменьшения доли репродуктивной деятельности в учебном процессе.</w:t>
      </w:r>
    </w:p>
    <w:p w:rsidR="006F183E" w:rsidRDefault="006F183E" w:rsidP="006F183E">
      <w:pPr>
        <w:spacing w:line="360" w:lineRule="auto"/>
        <w:ind w:firstLine="567"/>
        <w:jc w:val="right"/>
      </w:pPr>
      <w:r>
        <w:t>Таблица 9</w:t>
      </w:r>
    </w:p>
    <w:p w:rsidR="006F183E" w:rsidRDefault="006F183E" w:rsidP="009C3D7D">
      <w:pPr>
        <w:jc w:val="right"/>
        <w:rPr>
          <w:b/>
        </w:rPr>
      </w:pPr>
      <w:r>
        <w:rPr>
          <w:b/>
        </w:rPr>
        <w:t>Количество и процент педагогов, использующих современные образовательные технологии</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677"/>
        <w:gridCol w:w="1973"/>
        <w:gridCol w:w="1974"/>
        <w:gridCol w:w="1974"/>
      </w:tblGrid>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rPr>
                <w:b/>
              </w:rPr>
            </w:pPr>
            <w:r>
              <w:rPr>
                <w:b/>
              </w:rPr>
              <w:t>Количество и процент педагогов, использующих современные образовательные технологии</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rPr>
                <w:b/>
              </w:rPr>
            </w:pPr>
            <w:r>
              <w:rPr>
                <w:b/>
              </w:rPr>
              <w:t>2015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rPr>
                <w:b/>
              </w:rPr>
            </w:pPr>
            <w:r>
              <w:rPr>
                <w:b/>
              </w:rPr>
              <w:t>2016</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rPr>
                <w:b/>
              </w:rPr>
            </w:pPr>
            <w:r>
              <w:rPr>
                <w:b/>
              </w:rPr>
              <w:t>2017</w:t>
            </w:r>
          </w:p>
        </w:tc>
      </w:tr>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r>
              <w:t>-развивающее обучение</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68%</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68%</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68%</w:t>
            </w:r>
          </w:p>
        </w:tc>
      </w:tr>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r>
              <w:t>-технологии ТРИЗ</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25%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25%</w:t>
            </w:r>
          </w:p>
        </w:tc>
      </w:tr>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r>
              <w:t>-исследовательские методы обучения</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14%</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25%</w:t>
            </w:r>
          </w:p>
        </w:tc>
      </w:tr>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r>
              <w:t>-игровые методы обучения</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68%</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75%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79%</w:t>
            </w:r>
          </w:p>
        </w:tc>
      </w:tr>
      <w:tr w:rsidR="006F183E" w:rsidTr="006F183E">
        <w:tc>
          <w:tcPr>
            <w:tcW w:w="5812" w:type="dxa"/>
            <w:tcBorders>
              <w:top w:val="single" w:sz="4" w:space="0" w:color="00000A"/>
              <w:left w:val="single" w:sz="4" w:space="0" w:color="00000A"/>
              <w:bottom w:val="single" w:sz="4" w:space="0" w:color="00000A"/>
              <w:right w:val="single" w:sz="4" w:space="0" w:color="00000A"/>
            </w:tcBorders>
            <w:hideMark/>
          </w:tcPr>
          <w:p w:rsidR="006F183E" w:rsidRDefault="006F183E">
            <w:r>
              <w:t>-проблемное обучение</w:t>
            </w:r>
          </w:p>
        </w:tc>
        <w:tc>
          <w:tcPr>
            <w:tcW w:w="2551"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25%</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68%</w:t>
            </w:r>
          </w:p>
        </w:tc>
        <w:tc>
          <w:tcPr>
            <w:tcW w:w="2552" w:type="dxa"/>
            <w:tcBorders>
              <w:top w:val="single" w:sz="4" w:space="0" w:color="00000A"/>
              <w:left w:val="single" w:sz="4" w:space="0" w:color="00000A"/>
              <w:bottom w:val="single" w:sz="4" w:space="0" w:color="00000A"/>
              <w:right w:val="single" w:sz="4" w:space="0" w:color="00000A"/>
            </w:tcBorders>
            <w:hideMark/>
          </w:tcPr>
          <w:p w:rsidR="006F183E" w:rsidRDefault="006F183E">
            <w:pPr>
              <w:jc w:val="center"/>
            </w:pPr>
            <w:r>
              <w:t>75%</w:t>
            </w:r>
          </w:p>
        </w:tc>
      </w:tr>
    </w:tbl>
    <w:p w:rsidR="006F183E" w:rsidRDefault="006F183E" w:rsidP="006F183E">
      <w:pPr>
        <w:ind w:firstLine="567"/>
        <w:jc w:val="both"/>
        <w:rPr>
          <w:rFonts w:ascii="Calibri" w:hAnsi="Calibri"/>
          <w:color w:val="000000"/>
        </w:rPr>
      </w:pPr>
    </w:p>
    <w:p w:rsidR="006F183E" w:rsidRDefault="006F183E" w:rsidP="006F183E">
      <w:pPr>
        <w:ind w:firstLine="567"/>
        <w:jc w:val="both"/>
        <w:rPr>
          <w:color w:val="000000"/>
        </w:rPr>
      </w:pPr>
      <w:r>
        <w:rPr>
          <w:color w:val="000000"/>
        </w:rPr>
        <w:t>Педагоги знают особенности развития каждого ребенка, его потенциал. Могут спроектировать содержание работы с ним с выводом на прогнозируемый результат. Развитию творческого потенциала детей способствует создание кружков, секций, рекомендации родителям, учителем-логопедом, музыкальным руководителем и другими специалистами.</w:t>
      </w:r>
    </w:p>
    <w:p w:rsidR="006F183E" w:rsidRDefault="006F183E" w:rsidP="006F183E">
      <w:pPr>
        <w:ind w:firstLine="567"/>
        <w:jc w:val="both"/>
        <w:rPr>
          <w:color w:val="000000"/>
        </w:rPr>
      </w:pPr>
      <w:r>
        <w:rPr>
          <w:color w:val="000000"/>
        </w:rPr>
        <w:t>В соответствии требованиям федерального государственного образовательного стандарта особое внимание уделяется психолого-педагогическим условиям развития игровой деятельности, профессиональной компетенции педагогов в формировании игрового опыта ребенка и создании развивающей предметно-игровой среды.</w:t>
      </w:r>
    </w:p>
    <w:p w:rsidR="006F183E" w:rsidRDefault="006F183E" w:rsidP="006F183E">
      <w:pPr>
        <w:ind w:firstLine="567"/>
        <w:jc w:val="right"/>
        <w:rPr>
          <w:color w:val="000000"/>
        </w:rPr>
      </w:pPr>
      <w:r>
        <w:rPr>
          <w:color w:val="000000"/>
        </w:rPr>
        <w:t>Таблица 10</w:t>
      </w:r>
    </w:p>
    <w:p w:rsidR="006F183E" w:rsidRDefault="006F183E" w:rsidP="009C3D7D">
      <w:pPr>
        <w:jc w:val="right"/>
        <w:rPr>
          <w:b/>
        </w:rPr>
      </w:pPr>
      <w:r>
        <w:rPr>
          <w:b/>
        </w:rPr>
        <w:t>Состояние здоровья воспитанников</w:t>
      </w:r>
    </w:p>
    <w:tbl>
      <w:tblPr>
        <w:tblW w:w="0" w:type="auto"/>
        <w:tblInd w:w="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529"/>
        <w:gridCol w:w="3402"/>
      </w:tblGrid>
      <w:tr w:rsidR="006F183E" w:rsidTr="00AE430A">
        <w:tc>
          <w:tcPr>
            <w:tcW w:w="5529"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rPr>
                <w:b/>
              </w:rPr>
            </w:pPr>
            <w:r>
              <w:rPr>
                <w:b/>
              </w:rPr>
              <w:t>Год</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rPr>
                <w:b/>
              </w:rPr>
            </w:pPr>
            <w:r>
              <w:rPr>
                <w:b/>
              </w:rPr>
              <w:t>2017</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rsidP="00AE430A">
            <w:pPr>
              <w:ind w:left="418"/>
              <w:jc w:val="center"/>
              <w:rPr>
                <w:b/>
              </w:rPr>
            </w:pPr>
            <w:r>
              <w:rPr>
                <w:b/>
              </w:rPr>
              <w:t>Общая заболеваемость в процентах</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rsidP="00AE430A">
            <w:pPr>
              <w:ind w:left="63"/>
              <w:jc w:val="center"/>
            </w:pPr>
            <w:r>
              <w:t>38,8</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rPr>
                <w:b/>
                <w:color w:val="000000"/>
              </w:rPr>
            </w:pPr>
            <w:r>
              <w:rPr>
                <w:b/>
                <w:color w:val="000000"/>
              </w:rPr>
              <w:t>Число дней, пропущенных по болезни одним ребенком</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pPr>
            <w:r>
              <w:t>10</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rPr>
                <w:b/>
              </w:rPr>
            </w:pPr>
            <w:r>
              <w:rPr>
                <w:b/>
              </w:rPr>
              <w:t>% детей, имеющих хронические заболевания</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pPr>
            <w:r>
              <w:t>4,0</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vAlign w:val="center"/>
            <w:hideMark/>
          </w:tcPr>
          <w:p w:rsidR="006F183E" w:rsidRDefault="006F183E">
            <w:pPr>
              <w:jc w:val="center"/>
              <w:rPr>
                <w:b/>
              </w:rPr>
            </w:pPr>
            <w:r>
              <w:rPr>
                <w:b/>
              </w:rPr>
              <w:t>Группа здоровья:</w:t>
            </w:r>
          </w:p>
          <w:p w:rsidR="006F183E" w:rsidRDefault="006F183E">
            <w:pPr>
              <w:jc w:val="center"/>
              <w:rPr>
                <w:lang w:val="en-US"/>
              </w:rPr>
            </w:pPr>
            <w:r>
              <w:rPr>
                <w:lang w:val="en-US"/>
              </w:rPr>
              <w:t>I</w:t>
            </w:r>
          </w:p>
        </w:tc>
        <w:tc>
          <w:tcPr>
            <w:tcW w:w="3402" w:type="dxa"/>
            <w:tcBorders>
              <w:top w:val="single" w:sz="4" w:space="0" w:color="00000A"/>
              <w:left w:val="single" w:sz="4" w:space="0" w:color="00000A"/>
              <w:bottom w:val="single" w:sz="4" w:space="0" w:color="00000A"/>
              <w:right w:val="single" w:sz="4" w:space="0" w:color="00000A"/>
            </w:tcBorders>
            <w:vAlign w:val="center"/>
          </w:tcPr>
          <w:p w:rsidR="006F183E" w:rsidRDefault="006F183E">
            <w:pPr>
              <w:jc w:val="center"/>
            </w:pPr>
          </w:p>
          <w:p w:rsidR="006F183E" w:rsidRDefault="006F183E">
            <w:pPr>
              <w:jc w:val="center"/>
            </w:pPr>
            <w:r>
              <w:t>16%</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rsidR="006F183E" w:rsidRDefault="006F183E">
            <w:pPr>
              <w:jc w:val="center"/>
              <w:rPr>
                <w:lang w:val="en-US"/>
              </w:rPr>
            </w:pPr>
            <w:r>
              <w:rPr>
                <w:lang w:val="en-US"/>
              </w:rPr>
              <w:t>II</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pPr>
            <w:r>
              <w:t>79.5</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rsidR="006F183E" w:rsidRDefault="006F183E">
            <w:pPr>
              <w:jc w:val="center"/>
              <w:rPr>
                <w:lang w:val="en-US"/>
              </w:rPr>
            </w:pPr>
            <w:r>
              <w:rPr>
                <w:lang w:val="en-US"/>
              </w:rPr>
              <w:t>III</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pPr>
            <w:r>
              <w:t>4,0%</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hideMark/>
          </w:tcPr>
          <w:p w:rsidR="006F183E" w:rsidRDefault="006F183E">
            <w:pPr>
              <w:jc w:val="center"/>
              <w:rPr>
                <w:lang w:val="en-US"/>
              </w:rPr>
            </w:pPr>
            <w:r>
              <w:rPr>
                <w:lang w:val="en-US"/>
              </w:rPr>
              <w:t>IV</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pPr>
            <w:r>
              <w:t>0,5%</w:t>
            </w:r>
          </w:p>
        </w:tc>
      </w:tr>
      <w:tr w:rsidR="006F183E" w:rsidTr="00AE430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hideMark/>
          </w:tcPr>
          <w:p w:rsidR="006F183E" w:rsidRDefault="006F183E">
            <w:pPr>
              <w:jc w:val="center"/>
              <w:rPr>
                <w:b/>
              </w:rPr>
            </w:pPr>
            <w:r>
              <w:rPr>
                <w:b/>
              </w:rPr>
              <w:t>Всего детей: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pPr>
            <w:r>
              <w:t>345</w:t>
            </w:r>
          </w:p>
        </w:tc>
      </w:tr>
    </w:tbl>
    <w:p w:rsidR="006F183E" w:rsidRDefault="006F183E" w:rsidP="006F183E">
      <w:pPr>
        <w:ind w:firstLine="567"/>
        <w:jc w:val="both"/>
      </w:pPr>
    </w:p>
    <w:p w:rsidR="006F183E" w:rsidRDefault="006F183E" w:rsidP="006F183E">
      <w:pPr>
        <w:ind w:firstLine="567"/>
        <w:jc w:val="both"/>
      </w:pPr>
      <w:r>
        <w:t>При положительной динамике снижения общей заболеваемости наблюдается снижение процента детей, имеющих первую группу здоровья, остается неизменным процент детей, имеющих хронические заболевания.</w:t>
      </w:r>
    </w:p>
    <w:p w:rsidR="006F183E" w:rsidRDefault="006F183E" w:rsidP="006F183E">
      <w:pPr>
        <w:ind w:firstLine="567"/>
        <w:jc w:val="both"/>
      </w:pPr>
      <w:r>
        <w:t xml:space="preserve">Незначительные тенденции к снижению заболеваемости объясняются сложными социально </w:t>
      </w:r>
      <w:proofErr w:type="gramStart"/>
      <w:r>
        <w:t>-э</w:t>
      </w:r>
      <w:proofErr w:type="gramEnd"/>
      <w:r>
        <w:t xml:space="preserve">кономическими условиями в семьях воспитанников, боязнью некоторых родителей закаливающих </w:t>
      </w:r>
      <w:r>
        <w:lastRenderedPageBreak/>
        <w:t>процедур и профилактических мероприятий, а также приходом в детский сад ослабленных детей уже с рождения. Все это требует активизации работы педагогического, медицинского персонала по внедрению эффективных здоровье сберегающих технологий по профилактике заболеваний.</w:t>
      </w:r>
    </w:p>
    <w:p w:rsidR="00350A41" w:rsidRDefault="00350A41" w:rsidP="006F183E">
      <w:pPr>
        <w:ind w:firstLine="567"/>
        <w:jc w:val="both"/>
      </w:pPr>
      <w:r>
        <w:rPr>
          <w:sz w:val="23"/>
          <w:szCs w:val="23"/>
        </w:rPr>
        <w:t xml:space="preserve">В перспективе предусматривается расширение сферы деятельности по поддержке и укреплению здоровья всех участников образовательного процесса, укрепление преемственных связей с учреждениями здравоохранения и спорта, активное применение </w:t>
      </w:r>
      <w:proofErr w:type="spellStart"/>
      <w:r>
        <w:rPr>
          <w:sz w:val="23"/>
          <w:szCs w:val="23"/>
        </w:rPr>
        <w:t>здоровьесберегающих</w:t>
      </w:r>
      <w:proofErr w:type="spellEnd"/>
      <w:r>
        <w:rPr>
          <w:sz w:val="23"/>
          <w:szCs w:val="23"/>
        </w:rPr>
        <w:t xml:space="preserve"> технологий, обеспечение здоровьесбережения всех участников образовательного процесса.</w:t>
      </w:r>
    </w:p>
    <w:p w:rsidR="006F183E" w:rsidRDefault="006F183E" w:rsidP="006F183E">
      <w:pPr>
        <w:ind w:firstLine="567"/>
        <w:jc w:val="both"/>
        <w:rPr>
          <w:color w:val="000000"/>
        </w:rPr>
      </w:pPr>
      <w:r>
        <w:rPr>
          <w:color w:val="000000"/>
        </w:rPr>
        <w:t xml:space="preserve">В детском саду ведется работа по речевому развитию. По результатам обследования </w:t>
      </w:r>
      <w:proofErr w:type="gramStart"/>
      <w:r>
        <w:rPr>
          <w:color w:val="000000"/>
        </w:rPr>
        <w:t>детей, нуждающихся в логопедической помощи выявлено</w:t>
      </w:r>
      <w:proofErr w:type="gramEnd"/>
      <w:r>
        <w:rPr>
          <w:color w:val="000000"/>
        </w:rPr>
        <w:t xml:space="preserve"> следующее.</w:t>
      </w:r>
    </w:p>
    <w:p w:rsidR="006F183E" w:rsidRDefault="006F183E" w:rsidP="006F183E">
      <w:pPr>
        <w:ind w:firstLine="567"/>
        <w:jc w:val="both"/>
        <w:rPr>
          <w:color w:val="000000"/>
        </w:rPr>
      </w:pPr>
    </w:p>
    <w:p w:rsidR="006F183E" w:rsidRDefault="006F183E" w:rsidP="006F183E">
      <w:pPr>
        <w:ind w:firstLine="567"/>
        <w:jc w:val="right"/>
        <w:rPr>
          <w:color w:val="000000"/>
        </w:rPr>
      </w:pPr>
      <w:r>
        <w:rPr>
          <w:color w:val="000000"/>
        </w:rPr>
        <w:t>Таблица 11</w:t>
      </w:r>
    </w:p>
    <w:p w:rsidR="006F183E" w:rsidRDefault="006F183E" w:rsidP="009C3D7D">
      <w:pPr>
        <w:jc w:val="right"/>
        <w:rPr>
          <w:b/>
          <w:color w:val="000000"/>
        </w:rPr>
      </w:pPr>
      <w:r>
        <w:rPr>
          <w:b/>
          <w:color w:val="000000"/>
        </w:rPr>
        <w:t>Результаты обследования звукопроизношения воспитанников</w:t>
      </w:r>
    </w:p>
    <w:tbl>
      <w:tblPr>
        <w:tblW w:w="104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90"/>
        <w:gridCol w:w="4255"/>
        <w:gridCol w:w="4111"/>
      </w:tblGrid>
      <w:tr w:rsidR="006F183E" w:rsidTr="006F183E">
        <w:trPr>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b/>
                <w:color w:val="000000"/>
              </w:rPr>
            </w:pPr>
            <w:r>
              <w:rPr>
                <w:b/>
                <w:color w:val="000000"/>
              </w:rPr>
              <w:t>Учебный год</w:t>
            </w:r>
          </w:p>
        </w:tc>
        <w:tc>
          <w:tcPr>
            <w:tcW w:w="42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rPr>
                <w:b/>
                <w:color w:val="000000"/>
              </w:rPr>
            </w:pPr>
            <w:r>
              <w:rPr>
                <w:b/>
                <w:color w:val="000000"/>
              </w:rPr>
              <w:t>Количество выявленных детей с нарушением речи</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183E" w:rsidRDefault="006F183E">
            <w:pPr>
              <w:jc w:val="center"/>
              <w:rPr>
                <w:b/>
                <w:color w:val="000000"/>
              </w:rPr>
            </w:pPr>
            <w:r>
              <w:rPr>
                <w:b/>
                <w:color w:val="000000"/>
              </w:rPr>
              <w:t>Количество детей, охваченных коррекцией</w:t>
            </w:r>
          </w:p>
        </w:tc>
      </w:tr>
      <w:tr w:rsidR="006F183E" w:rsidTr="006F183E">
        <w:trPr>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2012-2013</w:t>
            </w:r>
          </w:p>
        </w:tc>
        <w:tc>
          <w:tcPr>
            <w:tcW w:w="4255"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19</w:t>
            </w:r>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19</w:t>
            </w:r>
          </w:p>
        </w:tc>
      </w:tr>
      <w:tr w:rsidR="006F183E" w:rsidTr="006F183E">
        <w:trPr>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2013-2014</w:t>
            </w:r>
          </w:p>
        </w:tc>
        <w:tc>
          <w:tcPr>
            <w:tcW w:w="4255"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27</w:t>
            </w:r>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jc w:val="center"/>
              <w:rPr>
                <w:color w:val="000000"/>
              </w:rPr>
            </w:pPr>
            <w:r>
              <w:rPr>
                <w:color w:val="000000"/>
              </w:rPr>
              <w:t>23</w:t>
            </w:r>
          </w:p>
        </w:tc>
      </w:tr>
      <w:tr w:rsidR="006F183E" w:rsidTr="006F183E">
        <w:trPr>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spacing w:line="276" w:lineRule="auto"/>
              <w:jc w:val="center"/>
              <w:rPr>
                <w:color w:val="000000"/>
              </w:rPr>
            </w:pPr>
            <w:r>
              <w:rPr>
                <w:color w:val="000000"/>
              </w:rPr>
              <w:t>2014-2015</w:t>
            </w:r>
          </w:p>
        </w:tc>
        <w:tc>
          <w:tcPr>
            <w:tcW w:w="4255"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spacing w:line="276" w:lineRule="auto"/>
              <w:jc w:val="center"/>
              <w:rPr>
                <w:color w:val="000000"/>
              </w:rPr>
            </w:pPr>
            <w:r>
              <w:rPr>
                <w:color w:val="000000"/>
              </w:rPr>
              <w:t>32</w:t>
            </w:r>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6F183E" w:rsidRDefault="006F183E">
            <w:pPr>
              <w:spacing w:line="276" w:lineRule="auto"/>
              <w:jc w:val="center"/>
              <w:rPr>
                <w:color w:val="000000"/>
              </w:rPr>
            </w:pPr>
            <w:r>
              <w:rPr>
                <w:color w:val="000000"/>
              </w:rPr>
              <w:t>29</w:t>
            </w:r>
          </w:p>
        </w:tc>
      </w:tr>
    </w:tbl>
    <w:p w:rsidR="006F183E" w:rsidRDefault="006F183E" w:rsidP="007E1D1A">
      <w:pPr>
        <w:spacing w:after="120"/>
        <w:contextualSpacing/>
        <w:jc w:val="both"/>
        <w:rPr>
          <w:sz w:val="23"/>
          <w:szCs w:val="23"/>
        </w:rPr>
      </w:pPr>
      <w:r>
        <w:rPr>
          <w:color w:val="000000"/>
        </w:rPr>
        <w:t xml:space="preserve">Таким образом, количество детей, страдающим недоразвитием речи с каждым годом увеличивается. В ГБДОУ отсутствует ставка учителя – логопеда. Родители обращаются за рекомендациями в </w:t>
      </w:r>
      <w:proofErr w:type="spellStart"/>
      <w:r>
        <w:rPr>
          <w:color w:val="000000"/>
        </w:rPr>
        <w:t>Логопункт</w:t>
      </w:r>
      <w:proofErr w:type="spellEnd"/>
      <w:r>
        <w:rPr>
          <w:color w:val="000000"/>
        </w:rPr>
        <w:t xml:space="preserve"> района.  В дальнейшем по показаниям </w:t>
      </w:r>
      <w:proofErr w:type="spellStart"/>
      <w:r>
        <w:rPr>
          <w:color w:val="000000"/>
        </w:rPr>
        <w:t>медико</w:t>
      </w:r>
      <w:proofErr w:type="spellEnd"/>
      <w:r>
        <w:rPr>
          <w:color w:val="000000"/>
        </w:rPr>
        <w:t xml:space="preserve"> – педагогической комиссии дети направляются в дошкольные учреждения компенсирующего вида</w:t>
      </w:r>
    </w:p>
    <w:p w:rsidR="007E1D1A" w:rsidRDefault="007E1D1A" w:rsidP="007E1D1A">
      <w:pPr>
        <w:pStyle w:val="Default"/>
        <w:jc w:val="both"/>
        <w:rPr>
          <w:sz w:val="23"/>
          <w:szCs w:val="23"/>
        </w:rPr>
      </w:pPr>
      <w:r>
        <w:rPr>
          <w:sz w:val="23"/>
          <w:szCs w:val="23"/>
        </w:rPr>
        <w:t xml:space="preserve">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Pr>
          <w:sz w:val="23"/>
          <w:szCs w:val="23"/>
        </w:rPr>
        <w:t>здоровьесберегающих</w:t>
      </w:r>
      <w:proofErr w:type="spellEnd"/>
      <w:r>
        <w:rPr>
          <w:sz w:val="23"/>
          <w:szCs w:val="23"/>
        </w:rPr>
        <w:t xml:space="preserve"> технологий и обогащению предметно-развивающей среды. Основная общеобразовательная программа реализуется в полном объёме. </w:t>
      </w:r>
    </w:p>
    <w:p w:rsidR="007E1D1A" w:rsidRDefault="007E1D1A" w:rsidP="007E1D1A">
      <w:pPr>
        <w:pStyle w:val="Default"/>
        <w:jc w:val="both"/>
        <w:rPr>
          <w:sz w:val="23"/>
          <w:szCs w:val="23"/>
        </w:rPr>
      </w:pPr>
      <w:r>
        <w:rPr>
          <w:sz w:val="23"/>
          <w:szCs w:val="23"/>
        </w:rPr>
        <w:t xml:space="preserve">Использование игровой мотивации, высокий уровень профессионализма педагогов в организации совместной образовательной деятельности, руководства совместной и самостоятельной деятельностью детей, в умении отобрать эффективные формы, методы и приёмы работы с детьми, дифференциация учебно-воспитательного процесса позволили добиться высоких результатов в развитии детей. </w:t>
      </w:r>
    </w:p>
    <w:p w:rsidR="007622B0" w:rsidRDefault="007E1D1A" w:rsidP="007E1D1A">
      <w:pPr>
        <w:pStyle w:val="Default"/>
        <w:jc w:val="both"/>
        <w:rPr>
          <w:sz w:val="23"/>
          <w:szCs w:val="23"/>
        </w:rPr>
      </w:pPr>
      <w:r>
        <w:rPr>
          <w:sz w:val="23"/>
          <w:szCs w:val="23"/>
        </w:rPr>
        <w:t>Выпускники ГБДОУ, по отзывам учителей и родителей, социально адаптированы, у них сформированы предпосылки к учебной деятельности, что позволяет им успешно учиться в школе.</w:t>
      </w:r>
    </w:p>
    <w:p w:rsidR="007E1D1A" w:rsidRDefault="007E1D1A" w:rsidP="007E1D1A">
      <w:pPr>
        <w:pStyle w:val="Default"/>
        <w:jc w:val="both"/>
        <w:rPr>
          <w:sz w:val="23"/>
          <w:szCs w:val="23"/>
        </w:rPr>
      </w:pPr>
      <w:r>
        <w:rPr>
          <w:sz w:val="23"/>
          <w:szCs w:val="23"/>
        </w:rPr>
        <w:t xml:space="preserve"> </w:t>
      </w:r>
    </w:p>
    <w:p w:rsidR="007E1D1A" w:rsidRDefault="007E1D1A" w:rsidP="007E1D1A">
      <w:pPr>
        <w:pStyle w:val="Default"/>
        <w:jc w:val="both"/>
        <w:rPr>
          <w:sz w:val="23"/>
          <w:szCs w:val="23"/>
        </w:rPr>
      </w:pPr>
      <w:r w:rsidRPr="007E1D1A">
        <w:rPr>
          <w:b/>
          <w:bCs/>
          <w:u w:val="single"/>
        </w:rPr>
        <w:t>Вывод</w:t>
      </w:r>
      <w:r>
        <w:rPr>
          <w:b/>
          <w:bCs/>
          <w:sz w:val="23"/>
          <w:szCs w:val="23"/>
        </w:rPr>
        <w:t xml:space="preserve">: </w:t>
      </w:r>
      <w:r>
        <w:rPr>
          <w:sz w:val="23"/>
          <w:szCs w:val="23"/>
        </w:rPr>
        <w:t xml:space="preserve"> в ГБДОУ № 51 созданы условия для осуществления образовательного процесса в соответствии с требованиями, предъявляемыми к дошкольному учреждению в период реализации ФГОС </w:t>
      </w:r>
      <w:proofErr w:type="gramStart"/>
      <w:r>
        <w:rPr>
          <w:sz w:val="23"/>
          <w:szCs w:val="23"/>
        </w:rPr>
        <w:t>ДО</w:t>
      </w:r>
      <w:proofErr w:type="gramEnd"/>
      <w:r>
        <w:rPr>
          <w:sz w:val="23"/>
          <w:szCs w:val="23"/>
        </w:rPr>
        <w:t xml:space="preserve">. Однако необходимо обратить внимание </w:t>
      </w:r>
      <w:proofErr w:type="gramStart"/>
      <w:r>
        <w:rPr>
          <w:sz w:val="23"/>
          <w:szCs w:val="23"/>
        </w:rPr>
        <w:t>на</w:t>
      </w:r>
      <w:proofErr w:type="gramEnd"/>
      <w:r>
        <w:rPr>
          <w:sz w:val="23"/>
          <w:szCs w:val="23"/>
        </w:rPr>
        <w:t xml:space="preserve">: </w:t>
      </w:r>
    </w:p>
    <w:p w:rsidR="007E1D1A" w:rsidRDefault="007E1D1A" w:rsidP="007E1D1A">
      <w:pPr>
        <w:pStyle w:val="Default"/>
        <w:spacing w:after="62"/>
        <w:jc w:val="both"/>
        <w:rPr>
          <w:sz w:val="23"/>
          <w:szCs w:val="23"/>
        </w:rPr>
      </w:pPr>
      <w:r>
        <w:rPr>
          <w:rFonts w:ascii="Arial" w:hAnsi="Arial" w:cs="Arial"/>
          <w:sz w:val="23"/>
          <w:szCs w:val="23"/>
        </w:rPr>
        <w:t xml:space="preserve">• </w:t>
      </w:r>
      <w:r>
        <w:rPr>
          <w:sz w:val="23"/>
          <w:szCs w:val="23"/>
        </w:rPr>
        <w:t xml:space="preserve">совершенствование Основной образовательной программы дошкольного образования ГБДОУ д/с № 51; </w:t>
      </w:r>
    </w:p>
    <w:p w:rsidR="007E1D1A" w:rsidRDefault="007E1D1A" w:rsidP="007E1D1A">
      <w:pPr>
        <w:pStyle w:val="Default"/>
        <w:spacing w:after="62"/>
        <w:jc w:val="both"/>
        <w:rPr>
          <w:sz w:val="23"/>
          <w:szCs w:val="23"/>
        </w:rPr>
      </w:pPr>
      <w:r>
        <w:rPr>
          <w:rFonts w:ascii="Arial" w:hAnsi="Arial" w:cs="Arial"/>
          <w:sz w:val="23"/>
          <w:szCs w:val="23"/>
        </w:rPr>
        <w:t xml:space="preserve">• </w:t>
      </w:r>
      <w:r>
        <w:rPr>
          <w:sz w:val="23"/>
          <w:szCs w:val="23"/>
        </w:rPr>
        <w:t xml:space="preserve">скоординированность деятельности всех специалистов детского сада, родителей, воспитанников и социума в вопросах повышения качества образовательных услуг. </w:t>
      </w:r>
    </w:p>
    <w:p w:rsidR="007E1D1A" w:rsidRDefault="007E1D1A" w:rsidP="007E1D1A">
      <w:pPr>
        <w:pStyle w:val="Default"/>
        <w:spacing w:after="62"/>
        <w:jc w:val="both"/>
        <w:rPr>
          <w:sz w:val="23"/>
          <w:szCs w:val="23"/>
        </w:rPr>
      </w:pPr>
      <w:r>
        <w:rPr>
          <w:rFonts w:ascii="Arial" w:hAnsi="Arial" w:cs="Arial"/>
          <w:sz w:val="23"/>
          <w:szCs w:val="23"/>
        </w:rPr>
        <w:t xml:space="preserve">• </w:t>
      </w:r>
      <w:r>
        <w:rPr>
          <w:sz w:val="23"/>
          <w:szCs w:val="23"/>
        </w:rPr>
        <w:t xml:space="preserve">работу по преемственности дошкольного и начального школьного образования. </w:t>
      </w:r>
    </w:p>
    <w:p w:rsidR="007622B0" w:rsidRPr="00FC644A" w:rsidRDefault="007622B0" w:rsidP="007622B0">
      <w:pPr>
        <w:pStyle w:val="Default"/>
        <w:jc w:val="center"/>
      </w:pPr>
    </w:p>
    <w:p w:rsidR="00D2234E" w:rsidRPr="00FC644A" w:rsidRDefault="00FC644A" w:rsidP="009324C4">
      <w:pPr>
        <w:pStyle w:val="Default"/>
        <w:jc w:val="center"/>
        <w:rPr>
          <w:b/>
          <w:bCs/>
        </w:rPr>
      </w:pPr>
      <w:r w:rsidRPr="00FC644A">
        <w:rPr>
          <w:b/>
          <w:bCs/>
        </w:rPr>
        <w:t>5.</w:t>
      </w:r>
      <w:r w:rsidR="009324C4" w:rsidRPr="00FC644A">
        <w:rPr>
          <w:b/>
          <w:bCs/>
        </w:rPr>
        <w:t xml:space="preserve"> Оценка </w:t>
      </w:r>
      <w:r w:rsidR="00D2234E" w:rsidRPr="00FC644A">
        <w:rPr>
          <w:b/>
          <w:bCs/>
        </w:rPr>
        <w:t xml:space="preserve"> кадрового обеспечения</w:t>
      </w:r>
    </w:p>
    <w:p w:rsidR="00DD608B" w:rsidRPr="007622B0" w:rsidRDefault="00DD608B" w:rsidP="009324C4">
      <w:pPr>
        <w:pStyle w:val="Default"/>
        <w:jc w:val="center"/>
        <w:rPr>
          <w:sz w:val="23"/>
          <w:szCs w:val="23"/>
        </w:rPr>
      </w:pPr>
    </w:p>
    <w:p w:rsidR="00DD608B" w:rsidRDefault="00D2234E" w:rsidP="00DD608B">
      <w:pPr>
        <w:jc w:val="both"/>
        <w:rPr>
          <w:b/>
          <w:bCs/>
        </w:rPr>
      </w:pPr>
      <w:r w:rsidRPr="00D2234E">
        <w:rPr>
          <w:b/>
          <w:bCs/>
        </w:rPr>
        <w:t xml:space="preserve">    </w:t>
      </w:r>
      <w:r w:rsidRPr="009324C4">
        <w:rPr>
          <w:b/>
          <w:bCs/>
        </w:rPr>
        <w:t xml:space="preserve">Работа с кадрами </w:t>
      </w:r>
      <w:r w:rsidRPr="009324C4">
        <w:t xml:space="preserve">была направлена на повышение профессиональной компетентности педагогов, творческого потенциала педагогической культуры педагогов, оказание методической помощи.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w:t>
      </w:r>
      <w:r w:rsidRPr="009324C4">
        <w:lastRenderedPageBreak/>
        <w:t>дает хороший результат в организации педагогической деятельности и улучшении качества образования и воспитания дошкольников.</w:t>
      </w:r>
      <w:r w:rsidRPr="009324C4">
        <w:rPr>
          <w:b/>
          <w:bCs/>
        </w:rPr>
        <w:t xml:space="preserve"> </w:t>
      </w:r>
    </w:p>
    <w:p w:rsidR="00DD608B" w:rsidRDefault="00DD608B" w:rsidP="00DD608B">
      <w:pPr>
        <w:jc w:val="center"/>
        <w:rPr>
          <w:b/>
          <w:bCs/>
        </w:rPr>
      </w:pPr>
    </w:p>
    <w:p w:rsidR="00DD608B" w:rsidRDefault="00DD608B" w:rsidP="00DD608B">
      <w:pPr>
        <w:jc w:val="center"/>
        <w:rPr>
          <w:b/>
          <w:bCs/>
        </w:rPr>
      </w:pPr>
      <w:r>
        <w:rPr>
          <w:b/>
          <w:bCs/>
        </w:rPr>
        <w:t xml:space="preserve">Качественный состав персонала </w:t>
      </w:r>
    </w:p>
    <w:p w:rsidR="00DD608B" w:rsidRDefault="00DD608B" w:rsidP="00DD608B">
      <w:pPr>
        <w:jc w:val="both"/>
        <w:rPr>
          <w:bCs/>
        </w:rPr>
      </w:pPr>
      <w:r>
        <w:rPr>
          <w:bCs/>
        </w:rPr>
        <w:t xml:space="preserve">                                              </w:t>
      </w:r>
    </w:p>
    <w:p w:rsidR="00DD608B" w:rsidRPr="00DD608B" w:rsidRDefault="00DD608B" w:rsidP="00DD608B">
      <w:pPr>
        <w:jc w:val="right"/>
        <w:rPr>
          <w:bCs/>
        </w:rPr>
      </w:pPr>
      <w:r>
        <w:t>Таблица 8</w:t>
      </w:r>
    </w:p>
    <w:tbl>
      <w:tblPr>
        <w:tblStyle w:val="a4"/>
        <w:tblW w:w="10881" w:type="dxa"/>
        <w:tblLayout w:type="fixed"/>
        <w:tblLook w:val="04A0" w:firstRow="1" w:lastRow="0" w:firstColumn="1" w:lastColumn="0" w:noHBand="0" w:noVBand="1"/>
      </w:tblPr>
      <w:tblGrid>
        <w:gridCol w:w="1951"/>
        <w:gridCol w:w="992"/>
        <w:gridCol w:w="1701"/>
        <w:gridCol w:w="1549"/>
        <w:gridCol w:w="1286"/>
        <w:gridCol w:w="1134"/>
        <w:gridCol w:w="1276"/>
        <w:gridCol w:w="992"/>
      </w:tblGrid>
      <w:tr w:rsidR="00DD608B" w:rsidTr="00DD608B">
        <w:trPr>
          <w:trHeight w:val="413"/>
        </w:trPr>
        <w:tc>
          <w:tcPr>
            <w:tcW w:w="1951"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Должность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Воспитатели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jc w:val="center"/>
            </w:pPr>
            <w:r>
              <w:t>Музыкальные</w:t>
            </w:r>
          </w:p>
          <w:p w:rsidR="00DD608B" w:rsidRDefault="00DD608B">
            <w:pPr>
              <w:jc w:val="center"/>
              <w:rPr>
                <w:rFonts w:eastAsiaTheme="minorHAnsi"/>
                <w:lang w:eastAsia="en-US"/>
              </w:rPr>
            </w:pPr>
            <w:r>
              <w:t>руководители</w:t>
            </w:r>
          </w:p>
        </w:tc>
        <w:tc>
          <w:tcPr>
            <w:tcW w:w="1549"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proofErr w:type="spellStart"/>
            <w:r>
              <w:t>Инстр</w:t>
            </w:r>
            <w:proofErr w:type="spellEnd"/>
            <w:r>
              <w:t>. по физической культуре</w:t>
            </w:r>
          </w:p>
        </w:tc>
        <w:tc>
          <w:tcPr>
            <w:tcW w:w="1286"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Педагог-психолог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Логопед</w:t>
            </w:r>
          </w:p>
        </w:tc>
        <w:tc>
          <w:tcPr>
            <w:tcW w:w="2268" w:type="dxa"/>
            <w:gridSpan w:val="2"/>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Итого</w:t>
            </w:r>
          </w:p>
        </w:tc>
      </w:tr>
      <w:tr w:rsidR="00DD608B" w:rsidTr="00DD608B">
        <w:trPr>
          <w:trHeight w:val="41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608B" w:rsidRDefault="00DD608B">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Кол-во</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r>
      <w:tr w:rsidR="00DD608B" w:rsidTr="00DD608B">
        <w:tc>
          <w:tcPr>
            <w:tcW w:w="10881" w:type="dxa"/>
            <w:gridSpan w:val="8"/>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Образование</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Высшее специальное</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12</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16</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47%</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Среднее специальное</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17</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18</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53%</w:t>
            </w:r>
          </w:p>
        </w:tc>
      </w:tr>
      <w:tr w:rsidR="00DD608B" w:rsidTr="00DD608B">
        <w:tc>
          <w:tcPr>
            <w:tcW w:w="10881" w:type="dxa"/>
            <w:gridSpan w:val="8"/>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Стаж работы</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до 5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от 5 до 10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от 10 до 15лет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7</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8</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23%</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rPr>
                <w:rFonts w:eastAsiaTheme="minorHAnsi"/>
              </w:rPr>
              <w:t>от 15 до 20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18%</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свыше 20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13</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16</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47%</w:t>
            </w:r>
          </w:p>
        </w:tc>
      </w:tr>
      <w:tr w:rsidR="00DD608B" w:rsidTr="00DD608B">
        <w:tc>
          <w:tcPr>
            <w:tcW w:w="10881" w:type="dxa"/>
            <w:gridSpan w:val="8"/>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Квалификационная категория</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без категории</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8</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8</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23%</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первая</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15</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17</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50%</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rPr>
                <w:rFonts w:eastAsiaTheme="minorHAnsi"/>
              </w:rPr>
              <w:t>высшая</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12</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27%</w:t>
            </w:r>
          </w:p>
        </w:tc>
      </w:tr>
      <w:tr w:rsidR="00DD608B" w:rsidTr="00DD608B">
        <w:tc>
          <w:tcPr>
            <w:tcW w:w="10881" w:type="dxa"/>
            <w:gridSpan w:val="8"/>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Возраст</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моложе 25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25-29</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30-49</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15</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17</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50%</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50-59</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7</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9</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26%</w:t>
            </w:r>
          </w:p>
        </w:tc>
      </w:tr>
      <w:tr w:rsidR="00DD608B" w:rsidTr="00DD608B">
        <w:tc>
          <w:tcPr>
            <w:tcW w:w="1951" w:type="dxa"/>
            <w:tcBorders>
              <w:top w:val="single" w:sz="4" w:space="0" w:color="auto"/>
              <w:left w:val="single" w:sz="4" w:space="0" w:color="auto"/>
              <w:bottom w:val="single" w:sz="4" w:space="0" w:color="auto"/>
              <w:right w:val="single" w:sz="4" w:space="0" w:color="auto"/>
            </w:tcBorders>
            <w:hideMark/>
          </w:tcPr>
          <w:p w:rsidR="00DD608B" w:rsidRDefault="00DD608B">
            <w:pPr>
              <w:rPr>
                <w:rFonts w:eastAsiaTheme="minorHAnsi"/>
                <w:lang w:eastAsia="en-US"/>
              </w:rPr>
            </w:pPr>
            <w:r>
              <w:t>старше 60 лет</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5</w:t>
            </w:r>
          </w:p>
        </w:tc>
        <w:tc>
          <w:tcPr>
            <w:tcW w:w="1701"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w:t>
            </w:r>
          </w:p>
        </w:tc>
        <w:tc>
          <w:tcPr>
            <w:tcW w:w="1549"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8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w:t>
            </w:r>
          </w:p>
        </w:tc>
        <w:tc>
          <w:tcPr>
            <w:tcW w:w="1276"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6</w:t>
            </w:r>
          </w:p>
        </w:tc>
        <w:tc>
          <w:tcPr>
            <w:tcW w:w="992" w:type="dxa"/>
            <w:tcBorders>
              <w:top w:val="single" w:sz="4" w:space="0" w:color="auto"/>
              <w:left w:val="single" w:sz="4" w:space="0" w:color="auto"/>
              <w:bottom w:val="single" w:sz="4" w:space="0" w:color="auto"/>
              <w:right w:val="single" w:sz="4" w:space="0" w:color="auto"/>
            </w:tcBorders>
            <w:hideMark/>
          </w:tcPr>
          <w:p w:rsidR="00DD608B" w:rsidRDefault="00DD608B">
            <w:pPr>
              <w:jc w:val="center"/>
              <w:rPr>
                <w:rFonts w:eastAsiaTheme="minorHAnsi"/>
                <w:lang w:eastAsia="en-US"/>
              </w:rPr>
            </w:pPr>
            <w:r>
              <w:rPr>
                <w:rFonts w:eastAsiaTheme="minorHAnsi"/>
              </w:rPr>
              <w:t>18%</w:t>
            </w:r>
          </w:p>
        </w:tc>
      </w:tr>
    </w:tbl>
    <w:p w:rsidR="00DD608B" w:rsidRDefault="0073364F" w:rsidP="001804C8">
      <w:pPr>
        <w:pStyle w:val="Default"/>
        <w:rPr>
          <w:rFonts w:eastAsia="Times New Roman"/>
          <w:b/>
          <w:bCs/>
          <w:color w:val="auto"/>
          <w:lang w:eastAsia="ru-RU"/>
        </w:rPr>
      </w:pPr>
      <w:r>
        <w:rPr>
          <w:noProof/>
        </w:rPr>
        <w:drawing>
          <wp:inline distT="0" distB="0" distL="0" distR="0" wp14:anchorId="4A5FF957" wp14:editId="541BCB6D">
            <wp:extent cx="67913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364F" w:rsidRDefault="0073364F" w:rsidP="001804C8">
      <w:pPr>
        <w:pStyle w:val="Default"/>
        <w:rPr>
          <w:rFonts w:eastAsia="Times New Roman"/>
          <w:b/>
          <w:bCs/>
          <w:color w:val="auto"/>
          <w:lang w:eastAsia="ru-RU"/>
        </w:rPr>
      </w:pPr>
    </w:p>
    <w:p w:rsidR="001804C8" w:rsidRPr="009324C4" w:rsidRDefault="001804C8" w:rsidP="001804C8">
      <w:pPr>
        <w:pStyle w:val="Default"/>
      </w:pPr>
      <w:r w:rsidRPr="009324C4">
        <w:rPr>
          <w:b/>
          <w:bCs/>
        </w:rPr>
        <w:t xml:space="preserve">Повышение квалификации: </w:t>
      </w:r>
    </w:p>
    <w:p w:rsidR="001804C8" w:rsidRPr="009324C4" w:rsidRDefault="001804C8" w:rsidP="001804C8">
      <w:pPr>
        <w:pStyle w:val="Default"/>
      </w:pPr>
      <w:r w:rsidRPr="009324C4">
        <w:t xml:space="preserve">В связи с новыми требованиями, предъявляемыми к содержанию дошкольного образования, педагогический процесс ДОУ переориентируется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ДОУ включает: </w:t>
      </w:r>
    </w:p>
    <w:p w:rsidR="001804C8" w:rsidRPr="009324C4" w:rsidRDefault="001804C8" w:rsidP="001804C8">
      <w:pPr>
        <w:pStyle w:val="Default"/>
      </w:pPr>
      <w:r w:rsidRPr="009324C4">
        <w:t xml:space="preserve">- прохождение курсов повышения квалификации; </w:t>
      </w:r>
    </w:p>
    <w:p w:rsidR="001804C8" w:rsidRPr="009324C4" w:rsidRDefault="001804C8" w:rsidP="001804C8">
      <w:pPr>
        <w:pStyle w:val="Default"/>
      </w:pPr>
      <w:r w:rsidRPr="009324C4">
        <w:lastRenderedPageBreak/>
        <w:t xml:space="preserve">- участие в работе педагогических советов, семинарах, консультаций в ДОУ; </w:t>
      </w:r>
    </w:p>
    <w:p w:rsidR="001804C8" w:rsidRPr="009324C4" w:rsidRDefault="001804C8" w:rsidP="001804C8">
      <w:pPr>
        <w:pStyle w:val="Default"/>
      </w:pPr>
      <w:r w:rsidRPr="009324C4">
        <w:t xml:space="preserve">- участие в работе районных методических объединений; </w:t>
      </w:r>
    </w:p>
    <w:p w:rsidR="001804C8" w:rsidRPr="009324C4" w:rsidRDefault="001804C8" w:rsidP="001804C8">
      <w:pPr>
        <w:pStyle w:val="Default"/>
      </w:pPr>
      <w:r w:rsidRPr="009324C4">
        <w:t xml:space="preserve">- участие в конкурсах профессионального мастерства; </w:t>
      </w:r>
    </w:p>
    <w:p w:rsidR="001804C8" w:rsidRPr="009324C4" w:rsidRDefault="001804C8" w:rsidP="001804C8">
      <w:pPr>
        <w:pStyle w:val="Default"/>
      </w:pPr>
      <w:r w:rsidRPr="009324C4">
        <w:t xml:space="preserve">- самообразование педагогов; </w:t>
      </w:r>
    </w:p>
    <w:p w:rsidR="001804C8" w:rsidRPr="009324C4" w:rsidRDefault="001804C8" w:rsidP="001804C8">
      <w:pPr>
        <w:pStyle w:val="Default"/>
      </w:pPr>
      <w:r w:rsidRPr="009324C4">
        <w:t xml:space="preserve">- выявление, обобщение и распространение передового педагогического опыта; </w:t>
      </w:r>
    </w:p>
    <w:p w:rsidR="001804C8" w:rsidRPr="009324C4" w:rsidRDefault="001804C8" w:rsidP="001804C8">
      <w:pPr>
        <w:pStyle w:val="Default"/>
      </w:pPr>
      <w:r w:rsidRPr="009324C4">
        <w:t xml:space="preserve">- аттестация педагогов. </w:t>
      </w:r>
    </w:p>
    <w:p w:rsidR="001804C8" w:rsidRPr="009324C4" w:rsidRDefault="001804C8" w:rsidP="001804C8">
      <w:pPr>
        <w:spacing w:before="100" w:beforeAutospacing="1" w:after="100" w:afterAutospacing="1"/>
        <w:jc w:val="both"/>
        <w:rPr>
          <w:b/>
          <w:bCs/>
        </w:rPr>
      </w:pPr>
      <w:r w:rsidRPr="009324C4">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образовательному уровня. На сегодняшний день все </w:t>
      </w:r>
      <w:r w:rsidRPr="009324C4">
        <w:rPr>
          <w:b/>
          <w:bCs/>
        </w:rPr>
        <w:t xml:space="preserve">педагогические работники (100 %) </w:t>
      </w:r>
      <w:r w:rsidRPr="009324C4">
        <w:t xml:space="preserve">нашего учреждения имеют документ о </w:t>
      </w:r>
      <w:r w:rsidRPr="009324C4">
        <w:rPr>
          <w:i/>
          <w:iCs/>
        </w:rPr>
        <w:t>повышении квалификации</w:t>
      </w:r>
      <w:r w:rsidRPr="009324C4">
        <w:t xml:space="preserve">, в соответствии с современными требованиями и прошли курсы повышения квалификации по вопросам ФГОС </w:t>
      </w:r>
      <w:proofErr w:type="gramStart"/>
      <w:r w:rsidRPr="009324C4">
        <w:t>ДО</w:t>
      </w:r>
      <w:proofErr w:type="gramEnd"/>
      <w:r w:rsidRPr="009324C4">
        <w:t xml:space="preserve"> и </w:t>
      </w:r>
      <w:proofErr w:type="gramStart"/>
      <w:r w:rsidRPr="009324C4">
        <w:t>оказанию</w:t>
      </w:r>
      <w:proofErr w:type="gramEnd"/>
      <w:r w:rsidRPr="009324C4">
        <w:t xml:space="preserve"> первой помощи</w:t>
      </w:r>
      <w:r w:rsidR="009324C4" w:rsidRPr="009324C4">
        <w:t>.</w:t>
      </w:r>
    </w:p>
    <w:p w:rsidR="00D2234E" w:rsidRPr="00D2234E" w:rsidRDefault="00D2234E" w:rsidP="00D2234E">
      <w:pPr>
        <w:spacing w:after="200" w:line="276" w:lineRule="auto"/>
        <w:jc w:val="center"/>
        <w:rPr>
          <w:rFonts w:eastAsia="Batang"/>
          <w:b/>
        </w:rPr>
      </w:pPr>
      <w:r w:rsidRPr="00D2234E">
        <w:rPr>
          <w:rFonts w:eastAsia="Batang"/>
          <w:b/>
        </w:rPr>
        <w:t>Повышение квалификации сотрудников ГБДОУ № 51</w:t>
      </w:r>
    </w:p>
    <w:tbl>
      <w:tblPr>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985"/>
        <w:gridCol w:w="4536"/>
      </w:tblGrid>
      <w:tr w:rsidR="00D2234E" w:rsidRPr="00D2234E" w:rsidTr="009324C4">
        <w:tc>
          <w:tcPr>
            <w:tcW w:w="567" w:type="dxa"/>
            <w:shd w:val="clear" w:color="auto" w:fill="CCC0D9"/>
          </w:tcPr>
          <w:p w:rsidR="00D2234E" w:rsidRPr="00D2234E" w:rsidRDefault="00D2234E" w:rsidP="00D2234E">
            <w:pPr>
              <w:jc w:val="center"/>
              <w:rPr>
                <w:rFonts w:eastAsia="Calibri"/>
                <w:sz w:val="22"/>
                <w:szCs w:val="22"/>
              </w:rPr>
            </w:pPr>
            <w:r w:rsidRPr="00D2234E">
              <w:rPr>
                <w:rFonts w:eastAsia="Calibri"/>
                <w:sz w:val="22"/>
                <w:szCs w:val="22"/>
              </w:rPr>
              <w:t>№</w:t>
            </w:r>
          </w:p>
        </w:tc>
        <w:tc>
          <w:tcPr>
            <w:tcW w:w="1560" w:type="dxa"/>
            <w:shd w:val="clear" w:color="auto" w:fill="CCC0D9"/>
          </w:tcPr>
          <w:p w:rsidR="00D2234E" w:rsidRPr="00D2234E" w:rsidRDefault="00D2234E" w:rsidP="00D2234E">
            <w:pPr>
              <w:jc w:val="center"/>
              <w:rPr>
                <w:rFonts w:eastAsia="Calibri"/>
                <w:sz w:val="22"/>
                <w:szCs w:val="22"/>
              </w:rPr>
            </w:pPr>
            <w:r w:rsidRPr="00D2234E">
              <w:rPr>
                <w:rFonts w:eastAsia="Calibri"/>
                <w:sz w:val="22"/>
                <w:szCs w:val="22"/>
              </w:rPr>
              <w:t>ФИО</w:t>
            </w:r>
          </w:p>
        </w:tc>
        <w:tc>
          <w:tcPr>
            <w:tcW w:w="1559" w:type="dxa"/>
            <w:shd w:val="clear" w:color="auto" w:fill="CCC0D9"/>
          </w:tcPr>
          <w:p w:rsidR="00D2234E" w:rsidRPr="00D2234E" w:rsidRDefault="00D2234E" w:rsidP="00D2234E">
            <w:pPr>
              <w:jc w:val="center"/>
              <w:rPr>
                <w:rFonts w:eastAsia="Calibri"/>
                <w:sz w:val="22"/>
                <w:szCs w:val="22"/>
              </w:rPr>
            </w:pPr>
            <w:r w:rsidRPr="00D2234E">
              <w:rPr>
                <w:rFonts w:eastAsia="Calibri"/>
                <w:sz w:val="22"/>
                <w:szCs w:val="22"/>
              </w:rPr>
              <w:t>Должность</w:t>
            </w:r>
          </w:p>
        </w:tc>
        <w:tc>
          <w:tcPr>
            <w:tcW w:w="1985" w:type="dxa"/>
            <w:shd w:val="clear" w:color="auto" w:fill="CCC0D9"/>
          </w:tcPr>
          <w:p w:rsidR="00D2234E" w:rsidRPr="00D2234E" w:rsidRDefault="00D2234E" w:rsidP="00D2234E">
            <w:pPr>
              <w:jc w:val="center"/>
              <w:rPr>
                <w:rFonts w:eastAsia="Calibri"/>
                <w:sz w:val="22"/>
                <w:szCs w:val="22"/>
              </w:rPr>
            </w:pPr>
            <w:r w:rsidRPr="00D2234E">
              <w:rPr>
                <w:rFonts w:eastAsia="Calibri"/>
                <w:sz w:val="22"/>
                <w:szCs w:val="22"/>
              </w:rPr>
              <w:t>Образование</w:t>
            </w:r>
          </w:p>
        </w:tc>
        <w:tc>
          <w:tcPr>
            <w:tcW w:w="4536" w:type="dxa"/>
            <w:shd w:val="clear" w:color="auto" w:fill="CCC0D9"/>
          </w:tcPr>
          <w:p w:rsidR="00D2234E" w:rsidRPr="00D2234E" w:rsidRDefault="00D2234E" w:rsidP="00D2234E">
            <w:pPr>
              <w:jc w:val="center"/>
              <w:rPr>
                <w:rFonts w:eastAsia="Calibri"/>
                <w:sz w:val="22"/>
                <w:szCs w:val="22"/>
              </w:rPr>
            </w:pPr>
            <w:r w:rsidRPr="00D2234E">
              <w:rPr>
                <w:rFonts w:eastAsia="Calibri"/>
                <w:sz w:val="22"/>
                <w:szCs w:val="22"/>
              </w:rPr>
              <w:t xml:space="preserve">КПК, КПК по ФГОС </w:t>
            </w:r>
            <w:proofErr w:type="gramStart"/>
            <w:r w:rsidRPr="00D2234E">
              <w:rPr>
                <w:rFonts w:eastAsia="Calibri"/>
                <w:sz w:val="22"/>
                <w:szCs w:val="22"/>
              </w:rPr>
              <w:t>ДО</w:t>
            </w:r>
            <w:proofErr w:type="gramEnd"/>
          </w:p>
        </w:tc>
      </w:tr>
      <w:tr w:rsidR="00D2234E" w:rsidRPr="00D2234E" w:rsidTr="009324C4">
        <w:tc>
          <w:tcPr>
            <w:tcW w:w="567" w:type="dxa"/>
            <w:shd w:val="clear" w:color="auto" w:fill="auto"/>
          </w:tcPr>
          <w:p w:rsidR="00D2234E" w:rsidRPr="00D2234E" w:rsidRDefault="00D2234E" w:rsidP="00D2234E">
            <w:pPr>
              <w:ind w:left="-132" w:firstLine="132"/>
              <w:rPr>
                <w:rFonts w:eastAsia="Calibri"/>
                <w:sz w:val="22"/>
                <w:szCs w:val="22"/>
              </w:rPr>
            </w:pPr>
            <w:r w:rsidRPr="00D2234E">
              <w:rPr>
                <w:rFonts w:eastAsia="Calibri"/>
                <w:sz w:val="22"/>
                <w:szCs w:val="22"/>
              </w:rPr>
              <w:t>1.</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Бадина</w:t>
            </w:r>
            <w:proofErr w:type="spellEnd"/>
            <w:r w:rsidRPr="00D2234E">
              <w:rPr>
                <w:rFonts w:eastAsia="Calibri"/>
                <w:sz w:val="22"/>
                <w:szCs w:val="22"/>
              </w:rPr>
              <w:t xml:space="preserve"> Юлия Юрьевна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Заведующий</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Ленинградский Государственный университет </w:t>
            </w:r>
            <w:proofErr w:type="spellStart"/>
            <w:r w:rsidRPr="00D2234E">
              <w:rPr>
                <w:rFonts w:eastAsia="Calibri"/>
                <w:sz w:val="22"/>
                <w:szCs w:val="22"/>
              </w:rPr>
              <w:t>им.А.С.Пушкина</w:t>
            </w:r>
            <w:proofErr w:type="spellEnd"/>
          </w:p>
          <w:p w:rsidR="00D2234E" w:rsidRPr="00D2234E" w:rsidRDefault="00D2234E" w:rsidP="00D2234E">
            <w:pPr>
              <w:rPr>
                <w:rFonts w:eastAsia="Calibri"/>
                <w:sz w:val="22"/>
                <w:szCs w:val="22"/>
              </w:rPr>
            </w:pP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 </w:t>
            </w:r>
            <w:proofErr w:type="gramStart"/>
            <w:r w:rsidRPr="00D2234E">
              <w:rPr>
                <w:rFonts w:eastAsia="Calibri"/>
                <w:sz w:val="22"/>
                <w:szCs w:val="22"/>
              </w:rPr>
              <w:t>С-Пб</w:t>
            </w:r>
            <w:proofErr w:type="gramEnd"/>
            <w:r w:rsidRPr="00D2234E">
              <w:rPr>
                <w:rFonts w:eastAsia="Calibri"/>
                <w:sz w:val="22"/>
                <w:szCs w:val="22"/>
              </w:rPr>
              <w:t xml:space="preserve"> академия постдипломного педагогического образования; «Менеджмент дошкольного образовательного учреждения в свете изменений действующего законодательства»;</w:t>
            </w:r>
          </w:p>
          <w:p w:rsidR="00D2234E" w:rsidRPr="00D2234E" w:rsidRDefault="00D2234E" w:rsidP="00D2234E">
            <w:pPr>
              <w:rPr>
                <w:rFonts w:eastAsia="Calibri"/>
                <w:sz w:val="22"/>
                <w:szCs w:val="22"/>
              </w:rPr>
            </w:pPr>
            <w:r w:rsidRPr="00D2234E">
              <w:rPr>
                <w:rFonts w:eastAsia="Calibri"/>
                <w:sz w:val="22"/>
                <w:szCs w:val="22"/>
              </w:rPr>
              <w:t xml:space="preserve">2. </w:t>
            </w:r>
            <w:proofErr w:type="gramStart"/>
            <w:r w:rsidRPr="00D2234E">
              <w:rPr>
                <w:rFonts w:eastAsia="Calibri"/>
                <w:sz w:val="22"/>
                <w:szCs w:val="22"/>
              </w:rPr>
              <w:t>С-Пб</w:t>
            </w:r>
            <w:proofErr w:type="gramEnd"/>
            <w:r w:rsidRPr="00D2234E">
              <w:rPr>
                <w:rFonts w:eastAsia="Calibri"/>
                <w:sz w:val="22"/>
                <w:szCs w:val="22"/>
              </w:rPr>
              <w:t xml:space="preserve"> государственный архитектурно-строительный университет «Управление государственными и муниципальными закупками»;</w:t>
            </w:r>
          </w:p>
          <w:p w:rsidR="00D2234E" w:rsidRPr="00D2234E" w:rsidRDefault="00D2234E" w:rsidP="00D2234E">
            <w:pPr>
              <w:rPr>
                <w:rFonts w:eastAsia="Calibri"/>
                <w:sz w:val="22"/>
                <w:szCs w:val="22"/>
              </w:rPr>
            </w:pPr>
            <w:r w:rsidRPr="00D2234E">
              <w:rPr>
                <w:rFonts w:eastAsia="Calibri"/>
                <w:sz w:val="22"/>
                <w:szCs w:val="22"/>
              </w:rPr>
              <w:t>3. АНО ДПО «ИОЦ Северная столица»;</w:t>
            </w:r>
          </w:p>
          <w:p w:rsidR="00D2234E" w:rsidRPr="00D2234E" w:rsidRDefault="00D2234E" w:rsidP="00D2234E">
            <w:pPr>
              <w:rPr>
                <w:rFonts w:eastAsia="Calibri"/>
                <w:sz w:val="22"/>
                <w:szCs w:val="22"/>
              </w:rPr>
            </w:pPr>
            <w:r w:rsidRPr="00D2234E">
              <w:rPr>
                <w:rFonts w:eastAsia="Calibri"/>
                <w:sz w:val="22"/>
                <w:szCs w:val="22"/>
              </w:rPr>
              <w:t xml:space="preserve">«Управление дошкольной образовательной организацией в условиях перехода на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4. ИМЦ Московского района Санкт-Петербурга «Развитие кадрового потенциала в условиях системных изменений в образовании»;</w:t>
            </w:r>
          </w:p>
          <w:p w:rsidR="00D2234E" w:rsidRPr="00D2234E" w:rsidRDefault="00D2234E" w:rsidP="00D2234E">
            <w:pPr>
              <w:rPr>
                <w:rFonts w:eastAsia="Calibri"/>
                <w:sz w:val="22"/>
                <w:szCs w:val="22"/>
              </w:rPr>
            </w:pPr>
            <w:r w:rsidRPr="00D2234E">
              <w:rPr>
                <w:rFonts w:eastAsia="Calibri"/>
                <w:sz w:val="22"/>
                <w:szCs w:val="22"/>
              </w:rPr>
              <w:t>5.Учебно-методический центр по ГО И ЧС «Руководитель образовательных организаций, осуществляющих руководство гражданской обороны»</w:t>
            </w:r>
          </w:p>
        </w:tc>
      </w:tr>
      <w:tr w:rsidR="00D2234E" w:rsidRPr="00D2234E" w:rsidTr="009324C4">
        <w:tc>
          <w:tcPr>
            <w:tcW w:w="567" w:type="dxa"/>
            <w:shd w:val="clear" w:color="auto" w:fill="auto"/>
          </w:tcPr>
          <w:p w:rsidR="00D2234E" w:rsidRPr="00D2234E" w:rsidRDefault="00D2234E" w:rsidP="00D2234E">
            <w:pPr>
              <w:ind w:left="-132" w:firstLine="132"/>
              <w:rPr>
                <w:rFonts w:eastAsia="Calibri"/>
                <w:sz w:val="22"/>
                <w:szCs w:val="22"/>
              </w:rPr>
            </w:pPr>
            <w:r w:rsidRPr="00D2234E">
              <w:rPr>
                <w:rFonts w:eastAsia="Calibri"/>
                <w:sz w:val="22"/>
                <w:szCs w:val="22"/>
              </w:rPr>
              <w:t>2</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Авдоничева</w:t>
            </w:r>
            <w:proofErr w:type="spellEnd"/>
            <w:r w:rsidRPr="00D2234E">
              <w:rPr>
                <w:rFonts w:eastAsia="Calibri"/>
                <w:sz w:val="22"/>
                <w:szCs w:val="22"/>
              </w:rPr>
              <w:t xml:space="preserve"> Анна Вячеславовна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Заместитель заведующего по УВР</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РГПУ им. А.И. Герцена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 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ind w:left="-132" w:firstLine="132"/>
              <w:rPr>
                <w:rFonts w:eastAsia="Calibri"/>
                <w:sz w:val="22"/>
                <w:szCs w:val="22"/>
              </w:rPr>
            </w:pPr>
          </w:p>
        </w:tc>
        <w:tc>
          <w:tcPr>
            <w:tcW w:w="9640" w:type="dxa"/>
            <w:gridSpan w:val="4"/>
            <w:shd w:val="clear" w:color="auto" w:fill="auto"/>
          </w:tcPr>
          <w:p w:rsidR="00D2234E" w:rsidRPr="00D2234E" w:rsidRDefault="00D2234E" w:rsidP="00D2234E">
            <w:pPr>
              <w:rPr>
                <w:rFonts w:eastAsia="Calibri"/>
                <w:b/>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t>3</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Алексеева Ирина Ивановна</w:t>
            </w:r>
          </w:p>
        </w:tc>
        <w:tc>
          <w:tcPr>
            <w:tcW w:w="1559" w:type="dxa"/>
            <w:shd w:val="clear" w:color="auto" w:fill="auto"/>
          </w:tcPr>
          <w:p w:rsidR="00D2234E" w:rsidRPr="00D2234E" w:rsidRDefault="00D2234E" w:rsidP="00D2234E">
            <w:pPr>
              <w:rPr>
                <w:rFonts w:eastAsia="Calibri"/>
                <w:sz w:val="22"/>
                <w:szCs w:val="22"/>
                <w:highlight w:val="yellow"/>
              </w:rPr>
            </w:pPr>
            <w:r w:rsidRPr="00D2234E">
              <w:rPr>
                <w:rFonts w:eastAsia="Calibri"/>
                <w:sz w:val="22"/>
                <w:szCs w:val="22"/>
              </w:rPr>
              <w:t>Воспитатель</w:t>
            </w:r>
          </w:p>
          <w:p w:rsidR="00D2234E" w:rsidRPr="00D2234E" w:rsidRDefault="00D2234E" w:rsidP="00D2234E">
            <w:pPr>
              <w:rPr>
                <w:rFonts w:eastAsia="Calibri"/>
                <w:sz w:val="22"/>
                <w:szCs w:val="22"/>
                <w:highlight w:val="yellow"/>
              </w:rPr>
            </w:pPr>
          </w:p>
        </w:tc>
        <w:tc>
          <w:tcPr>
            <w:tcW w:w="1985" w:type="dxa"/>
            <w:shd w:val="clear" w:color="auto" w:fill="auto"/>
          </w:tcPr>
          <w:p w:rsidR="00D2234E" w:rsidRPr="00D2234E" w:rsidRDefault="00D2234E" w:rsidP="00D2234E">
            <w:pPr>
              <w:rPr>
                <w:rFonts w:eastAsia="Calibri"/>
                <w:sz w:val="22"/>
                <w:szCs w:val="22"/>
                <w:highlight w:val="yellow"/>
              </w:rPr>
            </w:pPr>
            <w:proofErr w:type="gramStart"/>
            <w:r w:rsidRPr="00D2234E">
              <w:rPr>
                <w:rFonts w:eastAsia="Calibri"/>
                <w:sz w:val="22"/>
                <w:szCs w:val="22"/>
              </w:rPr>
              <w:t>Высшее</w:t>
            </w:r>
            <w:proofErr w:type="gramEnd"/>
            <w:r w:rsidRPr="00D2234E">
              <w:rPr>
                <w:rFonts w:eastAsia="Calibri"/>
                <w:sz w:val="22"/>
                <w:szCs w:val="22"/>
              </w:rPr>
              <w:t>, Череповецкий государственный институт им. А.В. Луначарского.</w:t>
            </w:r>
          </w:p>
        </w:tc>
        <w:tc>
          <w:tcPr>
            <w:tcW w:w="4536" w:type="dxa"/>
            <w:shd w:val="clear" w:color="auto" w:fill="auto"/>
          </w:tcPr>
          <w:p w:rsidR="00D2234E" w:rsidRPr="00D2234E" w:rsidRDefault="00D2234E" w:rsidP="00D2234E">
            <w:pPr>
              <w:rPr>
                <w:rFonts w:eastAsia="Calibri"/>
                <w:sz w:val="22"/>
                <w:szCs w:val="22"/>
                <w:highlight w:val="yellow"/>
              </w:rPr>
            </w:pPr>
            <w:r w:rsidRPr="00D2234E">
              <w:rPr>
                <w:rFonts w:eastAsia="Calibri"/>
                <w:sz w:val="22"/>
                <w:szCs w:val="22"/>
              </w:rPr>
              <w:t>Академия «ЛИМТУ», оказание первой помощи</w:t>
            </w:r>
          </w:p>
        </w:tc>
      </w:tr>
      <w:tr w:rsidR="00D2234E" w:rsidRPr="00D2234E" w:rsidTr="009324C4">
        <w:trPr>
          <w:trHeight w:val="360"/>
        </w:trPr>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4</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Головина Анастасия Сергеевна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Педагог-психолог</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ГОУВПО «Московский государственный открытый педагогический университет им. М.А. Шолохова»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r w:rsidRPr="00D2234E">
              <w:rPr>
                <w:rFonts w:eastAsia="Calibri"/>
                <w:sz w:val="22"/>
                <w:szCs w:val="22"/>
              </w:rPr>
              <w:t xml:space="preserve">СПБ АППО, «Организация психологического обеспечения реализации ФГОС </w:t>
            </w:r>
            <w:proofErr w:type="gramStart"/>
            <w:r w:rsidRPr="00D2234E">
              <w:rPr>
                <w:rFonts w:eastAsia="Calibri"/>
                <w:sz w:val="22"/>
                <w:szCs w:val="22"/>
              </w:rPr>
              <w:t>ДО</w:t>
            </w:r>
            <w:proofErr w:type="gramEnd"/>
            <w:r w:rsidRPr="00D2234E">
              <w:rPr>
                <w:rFonts w:eastAsia="Calibri"/>
                <w:sz w:val="22"/>
                <w:szCs w:val="22"/>
              </w:rPr>
              <w:t>».</w:t>
            </w: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5</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Горовая</w:t>
            </w:r>
            <w:proofErr w:type="spellEnd"/>
            <w:r w:rsidRPr="00D2234E">
              <w:rPr>
                <w:rFonts w:eastAsia="Calibri"/>
                <w:sz w:val="22"/>
                <w:szCs w:val="22"/>
              </w:rPr>
              <w:t xml:space="preserve"> Светлана Викторовна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Воспитатель</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Институт развития образования «Теория и методика </w:t>
            </w:r>
            <w:proofErr w:type="gramStart"/>
            <w:r w:rsidRPr="00D2234E">
              <w:rPr>
                <w:rFonts w:eastAsia="Calibri"/>
                <w:sz w:val="22"/>
                <w:szCs w:val="22"/>
              </w:rPr>
              <w:t>ДО</w:t>
            </w:r>
            <w:proofErr w:type="gramEnd"/>
            <w:r w:rsidRPr="00D2234E">
              <w:rPr>
                <w:rFonts w:eastAsia="Calibri"/>
                <w:sz w:val="22"/>
                <w:szCs w:val="22"/>
              </w:rPr>
              <w:t>»</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p w:rsidR="00D2234E" w:rsidRPr="00D2234E" w:rsidRDefault="00D2234E" w:rsidP="00D2234E">
            <w:pPr>
              <w:rPr>
                <w:rFonts w:eastAsia="Calibri"/>
                <w:sz w:val="22"/>
                <w:szCs w:val="22"/>
              </w:rPr>
            </w:pPr>
          </w:p>
        </w:tc>
      </w:tr>
      <w:tr w:rsidR="00D2234E" w:rsidRPr="00D2234E" w:rsidTr="009324C4">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r w:rsidRPr="00D2234E">
              <w:rPr>
                <w:rFonts w:eastAsia="Calibri"/>
                <w:b/>
                <w:sz w:val="22"/>
                <w:szCs w:val="22"/>
              </w:rPr>
              <w:t>1 квалификационная категория</w:t>
            </w: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t>6</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Григорьева Юлия Сергеевна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Воспитатель</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ЛГУ им. А.С. Пушкина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r w:rsidRPr="00D2234E">
              <w:rPr>
                <w:rFonts w:eastAsia="Calibri"/>
                <w:b/>
                <w:sz w:val="22"/>
                <w:szCs w:val="22"/>
              </w:rPr>
              <w:t xml:space="preserve">1 квалификационная категория; </w:t>
            </w:r>
          </w:p>
          <w:p w:rsidR="00D2234E" w:rsidRPr="00D2234E" w:rsidRDefault="00D2234E" w:rsidP="00D2234E">
            <w:pPr>
              <w:rPr>
                <w:rFonts w:eastAsia="Calibri"/>
                <w:sz w:val="22"/>
                <w:szCs w:val="22"/>
              </w:rPr>
            </w:pP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t>7</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Гундырева</w:t>
            </w:r>
            <w:proofErr w:type="spellEnd"/>
            <w:r w:rsidRPr="00D2234E">
              <w:rPr>
                <w:rFonts w:eastAsia="Calibri"/>
                <w:sz w:val="22"/>
                <w:szCs w:val="22"/>
              </w:rPr>
              <w:t xml:space="preserve"> Светлана Игоревна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Воспитатель</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Среднее профессиональное, педагогический колледж № 1 им. Н.А. Некрасова</w:t>
            </w:r>
          </w:p>
        </w:tc>
        <w:tc>
          <w:tcPr>
            <w:tcW w:w="4536" w:type="dxa"/>
            <w:shd w:val="clear" w:color="auto" w:fill="auto"/>
          </w:tcPr>
          <w:p w:rsidR="00D2234E" w:rsidRPr="00D2234E" w:rsidRDefault="00D2234E" w:rsidP="00D2234E">
            <w:pPr>
              <w:rPr>
                <w:rFonts w:eastAsia="Calibri"/>
                <w:sz w:val="22"/>
                <w:szCs w:val="22"/>
              </w:rPr>
            </w:pPr>
          </w:p>
          <w:p w:rsidR="00D2234E" w:rsidRPr="00D2234E" w:rsidRDefault="00D2234E" w:rsidP="00D2234E">
            <w:pPr>
              <w:rPr>
                <w:rFonts w:eastAsia="Calibri"/>
                <w:sz w:val="22"/>
                <w:szCs w:val="22"/>
              </w:rPr>
            </w:pPr>
          </w:p>
        </w:tc>
      </w:tr>
      <w:tr w:rsidR="00D2234E" w:rsidRPr="00D2234E" w:rsidTr="009324C4">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t>8</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Загинайко</w:t>
            </w:r>
            <w:proofErr w:type="spellEnd"/>
            <w:r w:rsidRPr="00D2234E">
              <w:rPr>
                <w:rFonts w:eastAsia="Calibri"/>
                <w:sz w:val="22"/>
                <w:szCs w:val="22"/>
              </w:rPr>
              <w:t xml:space="preserve"> Галина Алексеевна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Воспитатель</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Ставропольский государственный университет</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1.СПб АППО «Педагогические новации художественно-творческого развития дошкольников в контексте ФГОС»</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r w:rsidRPr="00D2234E">
              <w:rPr>
                <w:rFonts w:eastAsia="Calibri"/>
                <w:b/>
                <w:sz w:val="22"/>
                <w:szCs w:val="22"/>
              </w:rPr>
              <w:t>1 квалификационная категория</w:t>
            </w:r>
          </w:p>
        </w:tc>
      </w:tr>
      <w:tr w:rsidR="00D2234E" w:rsidRPr="00D2234E" w:rsidTr="009324C4">
        <w:tc>
          <w:tcPr>
            <w:tcW w:w="567" w:type="dxa"/>
            <w:vMerge w:val="restart"/>
            <w:shd w:val="clear" w:color="auto" w:fill="auto"/>
          </w:tcPr>
          <w:p w:rsidR="00D2234E" w:rsidRPr="00D2234E" w:rsidRDefault="00D2234E" w:rsidP="00D2234E">
            <w:pPr>
              <w:rPr>
                <w:rFonts w:eastAsia="Calibri"/>
                <w:sz w:val="22"/>
                <w:szCs w:val="22"/>
              </w:rPr>
            </w:pPr>
            <w:r w:rsidRPr="00D2234E">
              <w:rPr>
                <w:rFonts w:eastAsia="Calibri"/>
                <w:sz w:val="22"/>
                <w:szCs w:val="22"/>
              </w:rPr>
              <w:t>9</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Ильина Любовь Николаевна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Воспитатель</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Студентка 4 курса педагогического колледжа № 1 им. Н.А. Некрасова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vMerge/>
            <w:shd w:val="clear" w:color="auto" w:fill="auto"/>
          </w:tcPr>
          <w:p w:rsidR="00D2234E" w:rsidRPr="00D2234E" w:rsidRDefault="00D2234E" w:rsidP="00D2234E">
            <w:pPr>
              <w:rPr>
                <w:rFonts w:eastAsia="Calibri"/>
                <w:sz w:val="22"/>
                <w:szCs w:val="22"/>
              </w:rPr>
            </w:pPr>
          </w:p>
        </w:tc>
        <w:tc>
          <w:tcPr>
            <w:tcW w:w="9640" w:type="dxa"/>
            <w:gridSpan w:val="4"/>
            <w:shd w:val="clear" w:color="auto" w:fill="FFFFCC"/>
          </w:tcPr>
          <w:p w:rsidR="00D2234E" w:rsidRPr="00D2234E" w:rsidRDefault="00D2234E" w:rsidP="00D2234E">
            <w:pPr>
              <w:rPr>
                <w:rFonts w:eastAsia="Calibri"/>
                <w:b/>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10</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Юрченко Вероника Геннадьевна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Музыкальный руководитель</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Павлодарский государственный университет </w:t>
            </w:r>
            <w:proofErr w:type="spellStart"/>
            <w:r w:rsidRPr="00D2234E">
              <w:rPr>
                <w:rFonts w:eastAsia="Calibri"/>
                <w:sz w:val="22"/>
                <w:szCs w:val="22"/>
              </w:rPr>
              <w:t>им.С.Торайгырова</w:t>
            </w:r>
            <w:proofErr w:type="spellEnd"/>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 ЛГПУ </w:t>
            </w:r>
            <w:proofErr w:type="spellStart"/>
            <w:r w:rsidRPr="00D2234E">
              <w:rPr>
                <w:rFonts w:eastAsia="Calibri"/>
                <w:sz w:val="22"/>
                <w:szCs w:val="22"/>
              </w:rPr>
              <w:t>им.А.С.Пушкина</w:t>
            </w:r>
            <w:proofErr w:type="spellEnd"/>
            <w:r w:rsidRPr="00D2234E">
              <w:rPr>
                <w:rFonts w:eastAsia="Calibri"/>
                <w:sz w:val="22"/>
                <w:szCs w:val="22"/>
              </w:rPr>
              <w:t xml:space="preserve"> «Музыкальное воспитание детей в ДОУ»</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b/>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11</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Ирзакова</w:t>
            </w:r>
            <w:proofErr w:type="spellEnd"/>
            <w:r w:rsidRPr="00D2234E">
              <w:rPr>
                <w:rFonts w:eastAsia="Calibri"/>
                <w:sz w:val="22"/>
                <w:szCs w:val="22"/>
              </w:rPr>
              <w:t xml:space="preserve"> Диана Михайловна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Высшее,</w:t>
            </w:r>
          </w:p>
          <w:p w:rsidR="00D2234E" w:rsidRPr="00D2234E" w:rsidRDefault="00D2234E" w:rsidP="00D2234E">
            <w:pPr>
              <w:rPr>
                <w:rFonts w:eastAsia="Calibri"/>
                <w:sz w:val="22"/>
                <w:szCs w:val="22"/>
              </w:rPr>
            </w:pPr>
            <w:r w:rsidRPr="00D2234E">
              <w:rPr>
                <w:rFonts w:eastAsia="Calibri"/>
                <w:sz w:val="22"/>
                <w:szCs w:val="22"/>
              </w:rPr>
              <w:t>Чувашский государственный педагогический университет им. И.Я. Яковлева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1.СПб АППО «Теория и методика обучения (дошкольное образование);</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12</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Кадырова Виктория Аркадьевна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педагогический колледж № 1</w:t>
            </w:r>
          </w:p>
          <w:p w:rsidR="00D2234E" w:rsidRPr="00D2234E" w:rsidRDefault="00D2234E" w:rsidP="00D2234E">
            <w:pPr>
              <w:rPr>
                <w:rFonts w:eastAsia="Calibri"/>
                <w:sz w:val="22"/>
                <w:szCs w:val="22"/>
              </w:rPr>
            </w:pPr>
            <w:r w:rsidRPr="00D2234E">
              <w:rPr>
                <w:rFonts w:eastAsia="Calibri"/>
                <w:sz w:val="22"/>
                <w:szCs w:val="22"/>
              </w:rPr>
              <w:t xml:space="preserve"> им. Н.А. Некрасова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13</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Карганова</w:t>
            </w:r>
            <w:proofErr w:type="spellEnd"/>
            <w:r w:rsidRPr="00D2234E">
              <w:rPr>
                <w:rFonts w:eastAsia="Calibri"/>
                <w:sz w:val="22"/>
                <w:szCs w:val="22"/>
              </w:rPr>
              <w:t xml:space="preserve"> Анна Валерьевна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Педагогический колледж № 7</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1.ИМЦ Московского района «Содержание деятельности педагога ДОУ в условиях внедрения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14</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Керимова Елена Ивановна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 xml:space="preserve">Педагогический </w:t>
            </w:r>
            <w:r w:rsidRPr="00D2234E">
              <w:rPr>
                <w:rFonts w:eastAsia="Calibri"/>
                <w:sz w:val="22"/>
                <w:szCs w:val="22"/>
              </w:rPr>
              <w:lastRenderedPageBreak/>
              <w:t>колледж №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15</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Кизикова</w:t>
            </w:r>
            <w:proofErr w:type="spellEnd"/>
            <w:r w:rsidRPr="00D2234E">
              <w:rPr>
                <w:rFonts w:eastAsia="Calibri"/>
                <w:sz w:val="22"/>
                <w:szCs w:val="22"/>
              </w:rPr>
              <w:t xml:space="preserve"> Марина Витальевна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Педагогический колледж №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16</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Климова Наталья Борисовна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Музыкальный руководитель</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Волгоградское дошкольное педагогическое училище</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1.СПБ АППО «Педагогические новации художественно-творческого развития дошкольников в контексте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17</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Коноплева Яна Сергеевна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Инструктор по физкультуре</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РГПУ им. А.И. Герцена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1.СПБ АППО «Формирование здоровья детей как сквозная идея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18</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Крюкова Нина Ивановна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19</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Курунова</w:t>
            </w:r>
            <w:proofErr w:type="spellEnd"/>
            <w:r w:rsidRPr="00D2234E">
              <w:rPr>
                <w:rFonts w:eastAsia="Calibri"/>
                <w:sz w:val="22"/>
                <w:szCs w:val="22"/>
              </w:rPr>
              <w:t xml:space="preserve"> Татьяна Николаевна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РГПУ им. А.И. Герцена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1.ИМЦ Московского района «Содержание деятельности педагога ДОУ в условиях внедрения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20</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Лаврикова</w:t>
            </w:r>
            <w:proofErr w:type="spellEnd"/>
            <w:r w:rsidRPr="00D2234E">
              <w:rPr>
                <w:rFonts w:eastAsia="Calibri"/>
                <w:sz w:val="22"/>
                <w:szCs w:val="22"/>
              </w:rPr>
              <w:t xml:space="preserve"> Елена Анатольевна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Ленинградское педагогическое училище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21</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Лебедева Надежда Петровна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Ленинградское педагогическое училище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22</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Макарова Людмила Викторовна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1.СПб АППО «Теория и методика обучения (дошкольное образование);</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r w:rsidRPr="00D2234E">
              <w:rPr>
                <w:rFonts w:eastAsia="Calibri"/>
                <w:sz w:val="22"/>
                <w:szCs w:val="22"/>
              </w:rPr>
              <w:t xml:space="preserve">3. Академия «ЛИМТУ», пользователь ПК; </w:t>
            </w:r>
          </w:p>
          <w:p w:rsidR="00D2234E" w:rsidRPr="00D2234E" w:rsidRDefault="00D2234E" w:rsidP="00D2234E">
            <w:pPr>
              <w:rPr>
                <w:rFonts w:eastAsia="Calibri"/>
                <w:sz w:val="22"/>
                <w:szCs w:val="22"/>
              </w:rPr>
            </w:pPr>
            <w:r w:rsidRPr="00D2234E">
              <w:rPr>
                <w:rFonts w:eastAsia="Calibri"/>
                <w:sz w:val="22"/>
                <w:szCs w:val="22"/>
              </w:rPr>
              <w:t xml:space="preserve">4. ИМЦ Московского района «Содержание деятельности педагога ДОУ в условиях внедрения ФГОС </w:t>
            </w:r>
            <w:proofErr w:type="gramStart"/>
            <w:r w:rsidRPr="00D2234E">
              <w:rPr>
                <w:rFonts w:eastAsia="Calibri"/>
                <w:sz w:val="22"/>
                <w:szCs w:val="22"/>
              </w:rPr>
              <w:t>ДО</w:t>
            </w:r>
            <w:proofErr w:type="gramEnd"/>
            <w:r w:rsidRPr="00D2234E">
              <w:rPr>
                <w:rFonts w:eastAsia="Calibri"/>
                <w:sz w:val="22"/>
                <w:szCs w:val="22"/>
              </w:rPr>
              <w:t>».</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23</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Марчук Наталья Николаевна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Учитель-логопед </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Казахский государственный педагогический институт им. Абая</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24</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Машевская</w:t>
            </w:r>
            <w:proofErr w:type="spellEnd"/>
            <w:r w:rsidRPr="00D2234E">
              <w:rPr>
                <w:rFonts w:eastAsia="Calibri"/>
                <w:sz w:val="22"/>
                <w:szCs w:val="22"/>
              </w:rPr>
              <w:t xml:space="preserve"> </w:t>
            </w:r>
            <w:r w:rsidRPr="00D2234E">
              <w:rPr>
                <w:rFonts w:eastAsia="Calibri"/>
                <w:sz w:val="22"/>
                <w:szCs w:val="22"/>
              </w:rPr>
              <w:lastRenderedPageBreak/>
              <w:t>Наталья Иосифовна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w:t>
            </w:r>
            <w:r w:rsidRPr="00D2234E">
              <w:rPr>
                <w:rFonts w:eastAsia="Calibri"/>
                <w:sz w:val="22"/>
                <w:szCs w:val="22"/>
              </w:rPr>
              <w:lastRenderedPageBreak/>
              <w:t xml:space="preserve">профессиональное </w:t>
            </w:r>
          </w:p>
          <w:p w:rsidR="00D2234E" w:rsidRPr="00D2234E" w:rsidRDefault="00D2234E" w:rsidP="00D2234E">
            <w:pPr>
              <w:rPr>
                <w:rFonts w:eastAsia="Calibri"/>
                <w:sz w:val="22"/>
                <w:szCs w:val="22"/>
              </w:rPr>
            </w:pPr>
            <w:r w:rsidRPr="00D2234E">
              <w:rPr>
                <w:rFonts w:eastAsia="Calibri"/>
                <w:sz w:val="22"/>
                <w:szCs w:val="22"/>
              </w:rPr>
              <w:t>Ленинградское педагогическое училище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 xml:space="preserve">Академия «ЛИМТУ», оказание первой </w:t>
            </w:r>
            <w:r w:rsidRPr="00D2234E">
              <w:rPr>
                <w:rFonts w:eastAsia="Calibri"/>
                <w:sz w:val="22"/>
                <w:szCs w:val="22"/>
              </w:rPr>
              <w:lastRenderedPageBreak/>
              <w:t>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25</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Осадчук</w:t>
            </w:r>
            <w:proofErr w:type="spellEnd"/>
            <w:r w:rsidRPr="00D2234E">
              <w:rPr>
                <w:rFonts w:eastAsia="Calibri"/>
                <w:sz w:val="22"/>
                <w:szCs w:val="22"/>
              </w:rPr>
              <w:t xml:space="preserve"> Наталья Александровна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педагогический колледж № 1</w:t>
            </w:r>
          </w:p>
          <w:p w:rsidR="00D2234E" w:rsidRPr="00D2234E" w:rsidRDefault="00D2234E" w:rsidP="00D2234E">
            <w:pPr>
              <w:rPr>
                <w:rFonts w:eastAsia="Calibri"/>
                <w:sz w:val="22"/>
                <w:szCs w:val="22"/>
              </w:rPr>
            </w:pPr>
            <w:r w:rsidRPr="00D2234E">
              <w:rPr>
                <w:rFonts w:eastAsia="Calibri"/>
                <w:sz w:val="22"/>
                <w:szCs w:val="22"/>
              </w:rPr>
              <w:t xml:space="preserve"> им. Н.А. Некрасова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26</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Петрова Наталья Валерьевна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Высшее </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27</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Пирогова Вера Ивановна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Ульяновское педагогическое училище №1</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28</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Садовникова</w:t>
            </w:r>
            <w:proofErr w:type="spellEnd"/>
            <w:r w:rsidRPr="00D2234E">
              <w:rPr>
                <w:rFonts w:eastAsia="Calibri"/>
                <w:sz w:val="22"/>
                <w:szCs w:val="22"/>
              </w:rPr>
              <w:t xml:space="preserve"> Марианна Николаевна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Высшее</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1.Ленинградский областной институт развития образования «Психолого-педагогические условия реализации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9324C4">
            <w:pPr>
              <w:ind w:hanging="533"/>
              <w:rPr>
                <w:rFonts w:eastAsia="Calibri"/>
                <w:sz w:val="22"/>
                <w:szCs w:val="22"/>
              </w:rPr>
            </w:pPr>
            <w:r w:rsidRPr="00D2234E">
              <w:rPr>
                <w:rFonts w:eastAsia="Calibri"/>
                <w:sz w:val="22"/>
                <w:szCs w:val="22"/>
              </w:rPr>
              <w:t>29</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Самарина Оксана Викторовна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Педагогическое училище № 8</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30</w:t>
            </w:r>
          </w:p>
        </w:tc>
        <w:tc>
          <w:tcPr>
            <w:tcW w:w="1560"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Самедова</w:t>
            </w:r>
            <w:proofErr w:type="spellEnd"/>
            <w:r w:rsidRPr="00D2234E">
              <w:rPr>
                <w:rFonts w:eastAsia="Calibri"/>
                <w:sz w:val="22"/>
                <w:szCs w:val="22"/>
              </w:rPr>
              <w:t xml:space="preserve"> </w:t>
            </w:r>
            <w:proofErr w:type="spellStart"/>
            <w:r w:rsidRPr="00D2234E">
              <w:rPr>
                <w:rFonts w:eastAsia="Calibri"/>
                <w:sz w:val="22"/>
                <w:szCs w:val="22"/>
              </w:rPr>
              <w:t>Ирада</w:t>
            </w:r>
            <w:proofErr w:type="spellEnd"/>
            <w:r w:rsidRPr="00D2234E">
              <w:rPr>
                <w:rFonts w:eastAsia="Calibri"/>
                <w:sz w:val="22"/>
                <w:szCs w:val="22"/>
              </w:rPr>
              <w:t xml:space="preserve"> </w:t>
            </w:r>
            <w:proofErr w:type="spellStart"/>
            <w:r w:rsidRPr="00D2234E">
              <w:rPr>
                <w:rFonts w:eastAsia="Calibri"/>
                <w:sz w:val="22"/>
                <w:szCs w:val="22"/>
              </w:rPr>
              <w:t>Амировна</w:t>
            </w:r>
            <w:proofErr w:type="spellEnd"/>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proofErr w:type="spellStart"/>
            <w:r w:rsidRPr="00D2234E">
              <w:rPr>
                <w:rFonts w:eastAsia="Calibri"/>
                <w:sz w:val="22"/>
                <w:szCs w:val="22"/>
              </w:rPr>
              <w:t>Донцкой</w:t>
            </w:r>
            <w:proofErr w:type="spellEnd"/>
            <w:r w:rsidRPr="00D2234E">
              <w:rPr>
                <w:rFonts w:eastAsia="Calibri"/>
                <w:sz w:val="22"/>
                <w:szCs w:val="22"/>
              </w:rPr>
              <w:t xml:space="preserve"> педагогический колледж</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31</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Семенова Людмила Степановна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Среднее профессиональное </w:t>
            </w:r>
          </w:p>
          <w:p w:rsidR="00D2234E" w:rsidRPr="00D2234E" w:rsidRDefault="00D2234E" w:rsidP="00D2234E">
            <w:pPr>
              <w:rPr>
                <w:rFonts w:eastAsia="Calibri"/>
                <w:sz w:val="22"/>
                <w:szCs w:val="22"/>
              </w:rPr>
            </w:pPr>
            <w:r w:rsidRPr="00D2234E">
              <w:rPr>
                <w:rFonts w:eastAsia="Calibri"/>
                <w:sz w:val="22"/>
                <w:szCs w:val="22"/>
              </w:rPr>
              <w:t>Ленинградское педагогическое училище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1.ООО» Галерея проектов», «Организация образовательного процесса в дошкольном образовательном учреждении в контексте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32</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Старостина Анна Владимировна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xml:space="preserve">, Калужский государственный педагогический университет им. К.Э. Циолковского </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33</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Трифонова </w:t>
            </w:r>
            <w:r w:rsidRPr="00D2234E">
              <w:rPr>
                <w:rFonts w:eastAsia="Calibri"/>
                <w:sz w:val="22"/>
                <w:szCs w:val="22"/>
              </w:rPr>
              <w:lastRenderedPageBreak/>
              <w:t>Любовь Александровна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Ленинградское </w:t>
            </w:r>
            <w:r w:rsidRPr="00D2234E">
              <w:rPr>
                <w:rFonts w:eastAsia="Calibri"/>
                <w:sz w:val="22"/>
                <w:szCs w:val="22"/>
              </w:rPr>
              <w:lastRenderedPageBreak/>
              <w:t>педагогическое училище №5</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 xml:space="preserve">1.Ленинградский областной институт </w:t>
            </w:r>
            <w:r w:rsidRPr="00D2234E">
              <w:rPr>
                <w:rFonts w:eastAsia="Calibri"/>
                <w:sz w:val="22"/>
                <w:szCs w:val="22"/>
              </w:rPr>
              <w:lastRenderedPageBreak/>
              <w:t xml:space="preserve">развития образования «Психолого-педагогические условия реализации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lastRenderedPageBreak/>
              <w:t>34</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Трошкина Елена Викторовна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r w:rsidRPr="00D2234E">
              <w:rPr>
                <w:rFonts w:eastAsia="Calibri"/>
                <w:sz w:val="22"/>
                <w:szCs w:val="22"/>
              </w:rPr>
              <w:t>Студентка 4 курса</w:t>
            </w:r>
          </w:p>
          <w:p w:rsidR="00D2234E" w:rsidRPr="00D2234E" w:rsidRDefault="00D2234E" w:rsidP="00D2234E">
            <w:pPr>
              <w:rPr>
                <w:rFonts w:eastAsia="Calibri"/>
                <w:sz w:val="22"/>
                <w:szCs w:val="22"/>
              </w:rPr>
            </w:pPr>
            <w:r w:rsidRPr="00D2234E">
              <w:rPr>
                <w:rFonts w:eastAsia="Calibri"/>
                <w:sz w:val="22"/>
                <w:szCs w:val="22"/>
              </w:rPr>
              <w:t>педагогического колледжа № 1 им. Н.А. Некрасова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35</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Фролова Тамара Михайлова </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Туркменский государственный университет им. А.М. Горького</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1.ООО» Галерея проектов», «Организация образовательного процесса в дошкольном образовательном учреждении в контексте ФГОС </w:t>
            </w:r>
            <w:proofErr w:type="gramStart"/>
            <w:r w:rsidRPr="00D2234E">
              <w:rPr>
                <w:rFonts w:eastAsia="Calibri"/>
                <w:sz w:val="22"/>
                <w:szCs w:val="22"/>
              </w:rPr>
              <w:t>ДО</w:t>
            </w:r>
            <w:proofErr w:type="gramEnd"/>
            <w:r w:rsidRPr="00D2234E">
              <w:rPr>
                <w:rFonts w:eastAsia="Calibri"/>
                <w:sz w:val="22"/>
                <w:szCs w:val="22"/>
              </w:rPr>
              <w:t>»;</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1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36</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Чепурина Ольга Васильевна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Музыкальный руководитель</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РГПУ им. А.И. Герцена</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 Академия «ЛИМТУ», оказание первой помощи;</w:t>
            </w:r>
          </w:p>
          <w:p w:rsidR="00D2234E" w:rsidRPr="00D2234E" w:rsidRDefault="00D2234E" w:rsidP="00D2234E">
            <w:pPr>
              <w:rPr>
                <w:rFonts w:eastAsia="Calibri"/>
                <w:sz w:val="22"/>
                <w:szCs w:val="22"/>
              </w:rPr>
            </w:pPr>
            <w:r w:rsidRPr="00D2234E">
              <w:rPr>
                <w:rFonts w:eastAsia="Calibri"/>
                <w:sz w:val="22"/>
                <w:szCs w:val="22"/>
              </w:rPr>
              <w:t xml:space="preserve">2. Академия «ЛИМТУ», пользователь ПК. </w:t>
            </w:r>
          </w:p>
          <w:p w:rsidR="00D2234E" w:rsidRPr="00D2234E" w:rsidRDefault="00D2234E" w:rsidP="00D2234E">
            <w:pPr>
              <w:rPr>
                <w:rFonts w:eastAsia="Calibri"/>
                <w:sz w:val="22"/>
                <w:szCs w:val="22"/>
              </w:rPr>
            </w:pPr>
          </w:p>
        </w:tc>
      </w:tr>
      <w:tr w:rsidR="00D2234E" w:rsidRPr="00D2234E" w:rsidTr="009324C4">
        <w:tc>
          <w:tcPr>
            <w:tcW w:w="567" w:type="dxa"/>
            <w:shd w:val="clear" w:color="auto" w:fill="auto"/>
          </w:tcPr>
          <w:p w:rsidR="00D2234E" w:rsidRPr="00D2234E" w:rsidRDefault="00D2234E" w:rsidP="00D2234E">
            <w:pPr>
              <w:rPr>
                <w:rFonts w:eastAsia="Calibri"/>
                <w:sz w:val="22"/>
                <w:szCs w:val="22"/>
              </w:rPr>
            </w:pPr>
          </w:p>
        </w:tc>
        <w:tc>
          <w:tcPr>
            <w:tcW w:w="9640" w:type="dxa"/>
            <w:gridSpan w:val="4"/>
            <w:shd w:val="clear" w:color="auto" w:fill="auto"/>
          </w:tcPr>
          <w:p w:rsidR="00D2234E" w:rsidRPr="00D2234E" w:rsidRDefault="00D2234E" w:rsidP="00D2234E">
            <w:pPr>
              <w:rPr>
                <w:rFonts w:eastAsia="Calibri"/>
                <w:sz w:val="22"/>
                <w:szCs w:val="22"/>
              </w:rPr>
            </w:pPr>
            <w:r w:rsidRPr="00D2234E">
              <w:rPr>
                <w:rFonts w:eastAsia="Calibri"/>
                <w:b/>
                <w:sz w:val="22"/>
                <w:szCs w:val="22"/>
              </w:rPr>
              <w:t>Высшая квалификационная категория</w:t>
            </w:r>
          </w:p>
        </w:tc>
      </w:tr>
      <w:tr w:rsidR="00D2234E" w:rsidRPr="00D2234E" w:rsidTr="009324C4">
        <w:tc>
          <w:tcPr>
            <w:tcW w:w="567" w:type="dxa"/>
            <w:shd w:val="clear" w:color="auto" w:fill="auto"/>
          </w:tcPr>
          <w:p w:rsidR="00D2234E" w:rsidRPr="00D2234E" w:rsidRDefault="00D2234E" w:rsidP="00D2234E">
            <w:pPr>
              <w:rPr>
                <w:rFonts w:eastAsia="Calibri"/>
                <w:sz w:val="22"/>
                <w:szCs w:val="22"/>
              </w:rPr>
            </w:pPr>
            <w:r w:rsidRPr="00D2234E">
              <w:rPr>
                <w:rFonts w:eastAsia="Calibri"/>
                <w:sz w:val="22"/>
                <w:szCs w:val="22"/>
              </w:rPr>
              <w:t>37</w:t>
            </w:r>
          </w:p>
        </w:tc>
        <w:tc>
          <w:tcPr>
            <w:tcW w:w="1560" w:type="dxa"/>
            <w:shd w:val="clear" w:color="auto" w:fill="auto"/>
          </w:tcPr>
          <w:p w:rsidR="00D2234E" w:rsidRPr="00D2234E" w:rsidRDefault="00D2234E" w:rsidP="00D2234E">
            <w:pPr>
              <w:rPr>
                <w:rFonts w:eastAsia="Calibri"/>
                <w:sz w:val="22"/>
                <w:szCs w:val="22"/>
              </w:rPr>
            </w:pPr>
            <w:r w:rsidRPr="00D2234E">
              <w:rPr>
                <w:rFonts w:eastAsia="Calibri"/>
                <w:sz w:val="22"/>
                <w:szCs w:val="22"/>
              </w:rPr>
              <w:t>Ярыгина Аза Константиновна</w:t>
            </w:r>
          </w:p>
        </w:tc>
        <w:tc>
          <w:tcPr>
            <w:tcW w:w="1559" w:type="dxa"/>
            <w:shd w:val="clear" w:color="auto" w:fill="auto"/>
          </w:tcPr>
          <w:p w:rsidR="00D2234E" w:rsidRPr="00D2234E" w:rsidRDefault="00D2234E" w:rsidP="00D2234E">
            <w:pPr>
              <w:rPr>
                <w:rFonts w:eastAsia="Calibri"/>
                <w:sz w:val="22"/>
                <w:szCs w:val="22"/>
              </w:rPr>
            </w:pPr>
            <w:r w:rsidRPr="00D2234E">
              <w:rPr>
                <w:rFonts w:eastAsia="Calibri"/>
                <w:sz w:val="22"/>
                <w:szCs w:val="22"/>
              </w:rPr>
              <w:t xml:space="preserve">Воспитатель </w:t>
            </w:r>
          </w:p>
        </w:tc>
        <w:tc>
          <w:tcPr>
            <w:tcW w:w="1985" w:type="dxa"/>
            <w:shd w:val="clear" w:color="auto" w:fill="auto"/>
          </w:tcPr>
          <w:p w:rsidR="00D2234E" w:rsidRPr="00D2234E" w:rsidRDefault="00D2234E" w:rsidP="00D2234E">
            <w:pPr>
              <w:rPr>
                <w:rFonts w:eastAsia="Calibri"/>
                <w:sz w:val="22"/>
                <w:szCs w:val="22"/>
              </w:rPr>
            </w:pPr>
            <w:proofErr w:type="gramStart"/>
            <w:r w:rsidRPr="00D2234E">
              <w:rPr>
                <w:rFonts w:eastAsia="Calibri"/>
                <w:sz w:val="22"/>
                <w:szCs w:val="22"/>
              </w:rPr>
              <w:t>Высшее</w:t>
            </w:r>
            <w:proofErr w:type="gramEnd"/>
            <w:r w:rsidRPr="00D2234E">
              <w:rPr>
                <w:rFonts w:eastAsia="Calibri"/>
                <w:sz w:val="22"/>
                <w:szCs w:val="22"/>
              </w:rPr>
              <w:t>, Абхазский государственный университет им. А.М. Горького</w:t>
            </w:r>
          </w:p>
        </w:tc>
        <w:tc>
          <w:tcPr>
            <w:tcW w:w="4536" w:type="dxa"/>
            <w:shd w:val="clear" w:color="auto" w:fill="auto"/>
          </w:tcPr>
          <w:p w:rsidR="00D2234E" w:rsidRPr="00D2234E" w:rsidRDefault="00D2234E" w:rsidP="00D2234E">
            <w:pPr>
              <w:rPr>
                <w:rFonts w:eastAsia="Calibri"/>
                <w:sz w:val="22"/>
                <w:szCs w:val="22"/>
              </w:rPr>
            </w:pPr>
            <w:r w:rsidRPr="00D2234E">
              <w:rPr>
                <w:rFonts w:eastAsia="Calibri"/>
                <w:sz w:val="22"/>
                <w:szCs w:val="22"/>
              </w:rPr>
              <w:t>1.СПб АППО «Теория и методика обучения (дошкольное образование);</w:t>
            </w:r>
          </w:p>
          <w:p w:rsidR="00D2234E" w:rsidRPr="00D2234E" w:rsidRDefault="00D2234E" w:rsidP="00D2234E">
            <w:pPr>
              <w:rPr>
                <w:rFonts w:eastAsia="Calibri"/>
                <w:sz w:val="22"/>
                <w:szCs w:val="22"/>
              </w:rPr>
            </w:pPr>
            <w:r w:rsidRPr="00D2234E">
              <w:rPr>
                <w:rFonts w:eastAsia="Calibri"/>
                <w:sz w:val="22"/>
                <w:szCs w:val="22"/>
              </w:rPr>
              <w:t>2. Академия «ЛИМТУ», оказание первой помощи.</w:t>
            </w:r>
          </w:p>
          <w:p w:rsidR="00D2234E" w:rsidRPr="00D2234E" w:rsidRDefault="00D2234E" w:rsidP="00D2234E">
            <w:pPr>
              <w:rPr>
                <w:rFonts w:eastAsia="Calibri"/>
                <w:sz w:val="22"/>
                <w:szCs w:val="22"/>
              </w:rPr>
            </w:pPr>
          </w:p>
        </w:tc>
      </w:tr>
    </w:tbl>
    <w:p w:rsidR="000171AD" w:rsidRDefault="000171AD" w:rsidP="002B60FE">
      <w:pPr>
        <w:pStyle w:val="a5"/>
        <w:jc w:val="both"/>
        <w:rPr>
          <w:rFonts w:eastAsiaTheme="minorHAnsi"/>
          <w:b/>
          <w:bCs/>
          <w:color w:val="000000"/>
          <w:sz w:val="23"/>
          <w:szCs w:val="23"/>
          <w:lang w:eastAsia="en-US"/>
        </w:rPr>
      </w:pPr>
      <w:r>
        <w:rPr>
          <w:sz w:val="23"/>
          <w:szCs w:val="23"/>
        </w:rPr>
        <w:t xml:space="preserve">Большое внимание в учреждении уделяется повышению педагогического потенциала кадров кроме КПК, за счёт участия в работе методического объединения ДОУ, знакомства с передовым педагогическим опытом, проведения педагогических советов, консультаций, семинаров, просмотра открытых мероприятий в ГДОУ, самообразования, </w:t>
      </w:r>
      <w:proofErr w:type="spellStart"/>
      <w:r>
        <w:rPr>
          <w:sz w:val="23"/>
          <w:szCs w:val="23"/>
        </w:rPr>
        <w:t>посещениея</w:t>
      </w:r>
      <w:proofErr w:type="spellEnd"/>
      <w:r>
        <w:rPr>
          <w:sz w:val="23"/>
          <w:szCs w:val="23"/>
        </w:rPr>
        <w:t xml:space="preserve"> педагогами обучающих семинаров, методических объединений, районных творческих групп, городских и международных семинаров, научно-практических конференций</w:t>
      </w:r>
    </w:p>
    <w:p w:rsidR="000171AD" w:rsidRDefault="000171AD" w:rsidP="00542C3E">
      <w:pPr>
        <w:pStyle w:val="a5"/>
        <w:jc w:val="center"/>
      </w:pPr>
      <w:proofErr w:type="gramStart"/>
      <w:r w:rsidRPr="000171AD">
        <w:rPr>
          <w:rFonts w:eastAsiaTheme="minorHAnsi"/>
          <w:b/>
          <w:bCs/>
          <w:color w:val="000000"/>
          <w:sz w:val="23"/>
          <w:szCs w:val="23"/>
          <w:lang w:eastAsia="en-US"/>
        </w:rPr>
        <w:t>Мероприятия</w:t>
      </w:r>
      <w:proofErr w:type="gramEnd"/>
      <w:r w:rsidRPr="000171AD">
        <w:rPr>
          <w:rFonts w:eastAsiaTheme="minorHAnsi"/>
          <w:b/>
          <w:bCs/>
          <w:color w:val="000000"/>
          <w:sz w:val="23"/>
          <w:szCs w:val="23"/>
          <w:lang w:eastAsia="en-US"/>
        </w:rPr>
        <w:t xml:space="preserve"> проводимые для повышения качества образовательной деятельности в</w:t>
      </w:r>
      <w:r>
        <w:rPr>
          <w:rFonts w:eastAsiaTheme="minorHAnsi"/>
          <w:b/>
          <w:bCs/>
          <w:color w:val="000000"/>
          <w:sz w:val="23"/>
          <w:szCs w:val="23"/>
          <w:lang w:eastAsia="en-US"/>
        </w:rPr>
        <w:t xml:space="preserve"> ДОУ</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2977"/>
      </w:tblGrid>
      <w:tr w:rsidR="000171AD" w:rsidRPr="000171AD" w:rsidTr="00BF63F8">
        <w:tblPrEx>
          <w:tblCellMar>
            <w:top w:w="0" w:type="dxa"/>
            <w:bottom w:w="0" w:type="dxa"/>
          </w:tblCellMar>
        </w:tblPrEx>
        <w:trPr>
          <w:trHeight w:val="107"/>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b/>
                <w:bCs/>
                <w:color w:val="000000"/>
                <w:sz w:val="23"/>
                <w:szCs w:val="23"/>
                <w:lang w:eastAsia="en-US"/>
              </w:rPr>
              <w:t xml:space="preserve"> Название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b/>
                <w:bCs/>
                <w:color w:val="000000"/>
                <w:sz w:val="23"/>
                <w:szCs w:val="23"/>
                <w:lang w:eastAsia="en-US"/>
              </w:rPr>
              <w:t xml:space="preserve">Адресность </w:t>
            </w:r>
          </w:p>
        </w:tc>
      </w:tr>
      <w:tr w:rsidR="000171AD" w:rsidRPr="000171AD" w:rsidTr="00BF63F8">
        <w:tblPrEx>
          <w:tblCellMar>
            <w:top w:w="0" w:type="dxa"/>
            <w:bottom w:w="0" w:type="dxa"/>
          </w:tblCellMar>
        </w:tblPrEx>
        <w:trPr>
          <w:trHeight w:val="109"/>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Творческая </w:t>
            </w:r>
            <w:r w:rsidR="00542C3E">
              <w:rPr>
                <w:rFonts w:eastAsiaTheme="minorHAnsi"/>
                <w:color w:val="000000"/>
                <w:sz w:val="23"/>
                <w:szCs w:val="23"/>
                <w:lang w:eastAsia="en-US"/>
              </w:rPr>
              <w:t>мастерская «Камертон</w:t>
            </w:r>
            <w:r w:rsidRPr="000171AD">
              <w:rPr>
                <w:rFonts w:eastAsiaTheme="minorHAnsi"/>
                <w:color w:val="000000"/>
                <w:sz w:val="23"/>
                <w:szCs w:val="23"/>
                <w:lang w:eastAsia="en-US"/>
              </w:rPr>
              <w:t xml:space="preserve">»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и района </w:t>
            </w:r>
          </w:p>
        </w:tc>
      </w:tr>
      <w:tr w:rsidR="000171AD" w:rsidRPr="000171AD" w:rsidTr="00BF63F8">
        <w:tblPrEx>
          <w:tblCellMar>
            <w:top w:w="0" w:type="dxa"/>
            <w:bottom w:w="0" w:type="dxa"/>
          </w:tblCellMar>
        </w:tblPrEx>
        <w:trPr>
          <w:trHeight w:val="109"/>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Педагогический совет «Математика вокруг нас» - деловая игра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r w:rsidR="000171AD" w:rsidRPr="000171AD" w:rsidTr="00BF63F8">
        <w:tblPrEx>
          <w:tblCellMar>
            <w:top w:w="0" w:type="dxa"/>
            <w:bottom w:w="0" w:type="dxa"/>
          </w:tblCellMar>
        </w:tblPrEx>
        <w:trPr>
          <w:trHeight w:val="266"/>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Педагогический совет «Физкультурно-оздоровительная работа в условиях ДОУ в соответствие ФГОС </w:t>
            </w:r>
            <w:proofErr w:type="gramStart"/>
            <w:r w:rsidRPr="000171AD">
              <w:rPr>
                <w:rFonts w:eastAsiaTheme="minorHAnsi"/>
                <w:color w:val="000000"/>
                <w:sz w:val="23"/>
                <w:szCs w:val="23"/>
                <w:lang w:eastAsia="en-US"/>
              </w:rPr>
              <w:t>ДО</w:t>
            </w:r>
            <w:proofErr w:type="gramEnd"/>
            <w:r w:rsidRPr="000171AD">
              <w:rPr>
                <w:rFonts w:eastAsiaTheme="minorHAnsi"/>
                <w:color w:val="000000"/>
                <w:sz w:val="23"/>
                <w:szCs w:val="23"/>
                <w:lang w:eastAsia="en-US"/>
              </w:rPr>
              <w:t xml:space="preserve">».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r w:rsidR="000171AD" w:rsidRPr="000171AD" w:rsidTr="00BF63F8">
        <w:tblPrEx>
          <w:tblCellMar>
            <w:top w:w="0" w:type="dxa"/>
            <w:bottom w:w="0" w:type="dxa"/>
          </w:tblCellMar>
        </w:tblPrEx>
        <w:trPr>
          <w:trHeight w:val="146"/>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Семинар «Прогулка как средство всестороннего развития детей»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r w:rsidR="000171AD" w:rsidRPr="000171AD" w:rsidTr="00BF63F8">
        <w:tblPrEx>
          <w:tblCellMar>
            <w:top w:w="0" w:type="dxa"/>
            <w:bottom w:w="0" w:type="dxa"/>
          </w:tblCellMar>
        </w:tblPrEx>
        <w:trPr>
          <w:trHeight w:val="283"/>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Медико-педагогическое совещание «Сенсорное развитие детей раннего возраста».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r w:rsidR="000171AD" w:rsidRPr="000171AD" w:rsidTr="00BF63F8">
        <w:tblPrEx>
          <w:tblCellMar>
            <w:top w:w="0" w:type="dxa"/>
            <w:bottom w:w="0" w:type="dxa"/>
          </w:tblCellMar>
        </w:tblPrEx>
        <w:trPr>
          <w:trHeight w:val="146"/>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Смотр «Математика вокруг нас»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r w:rsidR="000171AD" w:rsidRPr="000171AD" w:rsidTr="00BF63F8">
        <w:tblPrEx>
          <w:tblCellMar>
            <w:top w:w="0" w:type="dxa"/>
            <w:bottom w:w="0" w:type="dxa"/>
          </w:tblCellMar>
        </w:tblPrEx>
        <w:trPr>
          <w:trHeight w:val="109"/>
        </w:trPr>
        <w:tc>
          <w:tcPr>
            <w:tcW w:w="708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Смотр «</w:t>
            </w:r>
            <w:proofErr w:type="spellStart"/>
            <w:r w:rsidRPr="000171AD">
              <w:rPr>
                <w:rFonts w:eastAsiaTheme="minorHAnsi"/>
                <w:color w:val="000000"/>
                <w:sz w:val="23"/>
                <w:szCs w:val="23"/>
                <w:lang w:eastAsia="en-US"/>
              </w:rPr>
              <w:t>Здоровьесберегающая</w:t>
            </w:r>
            <w:proofErr w:type="spellEnd"/>
            <w:r w:rsidRPr="000171AD">
              <w:rPr>
                <w:rFonts w:eastAsiaTheme="minorHAnsi"/>
                <w:color w:val="000000"/>
                <w:sz w:val="23"/>
                <w:szCs w:val="23"/>
                <w:lang w:eastAsia="en-US"/>
              </w:rPr>
              <w:t xml:space="preserve"> и </w:t>
            </w:r>
            <w:proofErr w:type="spellStart"/>
            <w:r w:rsidRPr="000171AD">
              <w:rPr>
                <w:rFonts w:eastAsiaTheme="minorHAnsi"/>
                <w:color w:val="000000"/>
                <w:sz w:val="23"/>
                <w:szCs w:val="23"/>
                <w:lang w:eastAsia="en-US"/>
              </w:rPr>
              <w:t>здоровьеформирующая</w:t>
            </w:r>
            <w:proofErr w:type="spellEnd"/>
            <w:r w:rsidRPr="000171AD">
              <w:rPr>
                <w:rFonts w:eastAsiaTheme="minorHAnsi"/>
                <w:color w:val="000000"/>
                <w:sz w:val="23"/>
                <w:szCs w:val="23"/>
                <w:lang w:eastAsia="en-US"/>
              </w:rPr>
              <w:t xml:space="preserve"> среда ДОУ» </w:t>
            </w:r>
          </w:p>
        </w:tc>
        <w:tc>
          <w:tcPr>
            <w:tcW w:w="2977" w:type="dxa"/>
          </w:tcPr>
          <w:p w:rsidR="000171AD" w:rsidRPr="000171AD" w:rsidRDefault="000171AD" w:rsidP="000171AD">
            <w:pPr>
              <w:autoSpaceDE w:val="0"/>
              <w:autoSpaceDN w:val="0"/>
              <w:adjustRightInd w:val="0"/>
              <w:rPr>
                <w:rFonts w:eastAsiaTheme="minorHAnsi"/>
                <w:color w:val="000000"/>
                <w:sz w:val="23"/>
                <w:szCs w:val="23"/>
                <w:lang w:eastAsia="en-US"/>
              </w:rPr>
            </w:pPr>
            <w:r w:rsidRPr="000171AD">
              <w:rPr>
                <w:rFonts w:eastAsiaTheme="minorHAnsi"/>
                <w:color w:val="000000"/>
                <w:sz w:val="23"/>
                <w:szCs w:val="23"/>
                <w:lang w:eastAsia="en-US"/>
              </w:rPr>
              <w:t xml:space="preserve">Педагоги ДОУ </w:t>
            </w:r>
          </w:p>
        </w:tc>
      </w:tr>
    </w:tbl>
    <w:p w:rsidR="00542C3E" w:rsidRDefault="00542C3E" w:rsidP="00542C3E">
      <w:pPr>
        <w:pStyle w:val="a5"/>
        <w:jc w:val="center"/>
        <w:rPr>
          <w:b/>
          <w:bCs/>
          <w:sz w:val="23"/>
          <w:szCs w:val="23"/>
        </w:rPr>
      </w:pPr>
    </w:p>
    <w:p w:rsidR="009D5D94" w:rsidRDefault="00542C3E" w:rsidP="00542C3E">
      <w:pPr>
        <w:pStyle w:val="a5"/>
        <w:jc w:val="center"/>
        <w:rPr>
          <w:b/>
          <w:bCs/>
          <w:sz w:val="23"/>
          <w:szCs w:val="23"/>
        </w:rPr>
      </w:pPr>
      <w:r>
        <w:rPr>
          <w:b/>
          <w:bCs/>
          <w:sz w:val="23"/>
          <w:szCs w:val="23"/>
        </w:rPr>
        <w:t>Участие педагогов в конкурсном движении</w:t>
      </w:r>
    </w:p>
    <w:tbl>
      <w:tblPr>
        <w:tblW w:w="102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701"/>
        <w:gridCol w:w="1701"/>
        <w:gridCol w:w="2127"/>
      </w:tblGrid>
      <w:tr w:rsidR="00542C3E" w:rsidRPr="009324C4" w:rsidTr="00435460">
        <w:tc>
          <w:tcPr>
            <w:tcW w:w="10207" w:type="dxa"/>
            <w:gridSpan w:val="5"/>
            <w:shd w:val="clear" w:color="auto" w:fill="FFFF00"/>
          </w:tcPr>
          <w:p w:rsidR="00542C3E" w:rsidRPr="009324C4" w:rsidRDefault="00542C3E" w:rsidP="00435460">
            <w:pPr>
              <w:jc w:val="both"/>
              <w:rPr>
                <w:rFonts w:eastAsia="Calibri"/>
                <w:b/>
                <w:bCs/>
                <w:sz w:val="22"/>
                <w:szCs w:val="22"/>
              </w:rPr>
            </w:pPr>
            <w:r w:rsidRPr="009324C4">
              <w:rPr>
                <w:rFonts w:eastAsia="Calibri"/>
                <w:b/>
                <w:bCs/>
                <w:sz w:val="22"/>
                <w:szCs w:val="22"/>
              </w:rPr>
              <w:t>Участие в конкурсах, олимпиадах, фестивалях, конференциях и т.д.</w:t>
            </w:r>
          </w:p>
        </w:tc>
      </w:tr>
      <w:tr w:rsidR="00542C3E" w:rsidRPr="009324C4" w:rsidTr="00435460">
        <w:tc>
          <w:tcPr>
            <w:tcW w:w="425" w:type="dxa"/>
            <w:shd w:val="clear" w:color="auto" w:fill="auto"/>
          </w:tcPr>
          <w:p w:rsidR="00542C3E" w:rsidRPr="009324C4" w:rsidRDefault="00542C3E" w:rsidP="00435460">
            <w:pPr>
              <w:jc w:val="center"/>
              <w:rPr>
                <w:rFonts w:eastAsia="Calibri"/>
                <w:b/>
                <w:bCs/>
                <w:sz w:val="22"/>
                <w:szCs w:val="22"/>
              </w:rPr>
            </w:pPr>
            <w:r w:rsidRPr="009324C4">
              <w:rPr>
                <w:rFonts w:eastAsia="Calibri"/>
                <w:b/>
                <w:bCs/>
                <w:sz w:val="22"/>
                <w:szCs w:val="22"/>
              </w:rPr>
              <w:t>№</w:t>
            </w:r>
          </w:p>
        </w:tc>
        <w:tc>
          <w:tcPr>
            <w:tcW w:w="4253" w:type="dxa"/>
            <w:shd w:val="clear" w:color="auto" w:fill="auto"/>
          </w:tcPr>
          <w:p w:rsidR="00542C3E" w:rsidRPr="009324C4" w:rsidRDefault="00542C3E" w:rsidP="00435460">
            <w:pPr>
              <w:jc w:val="center"/>
              <w:rPr>
                <w:rFonts w:eastAsia="Calibri"/>
                <w:b/>
                <w:bCs/>
                <w:sz w:val="22"/>
                <w:szCs w:val="22"/>
              </w:rPr>
            </w:pPr>
            <w:r w:rsidRPr="009324C4">
              <w:rPr>
                <w:rFonts w:eastAsia="Calibri"/>
                <w:b/>
                <w:bCs/>
                <w:sz w:val="22"/>
                <w:szCs w:val="22"/>
              </w:rPr>
              <w:t>Название</w:t>
            </w:r>
          </w:p>
        </w:tc>
        <w:tc>
          <w:tcPr>
            <w:tcW w:w="1701" w:type="dxa"/>
            <w:shd w:val="clear" w:color="auto" w:fill="auto"/>
          </w:tcPr>
          <w:p w:rsidR="00542C3E" w:rsidRPr="009324C4" w:rsidRDefault="00542C3E" w:rsidP="00435460">
            <w:pPr>
              <w:jc w:val="center"/>
              <w:rPr>
                <w:rFonts w:eastAsia="Calibri"/>
                <w:b/>
                <w:bCs/>
                <w:sz w:val="22"/>
                <w:szCs w:val="22"/>
              </w:rPr>
            </w:pPr>
            <w:r w:rsidRPr="009324C4">
              <w:rPr>
                <w:rFonts w:eastAsia="Calibri"/>
                <w:b/>
                <w:bCs/>
                <w:sz w:val="22"/>
                <w:szCs w:val="22"/>
              </w:rPr>
              <w:t>Должность</w:t>
            </w:r>
          </w:p>
        </w:tc>
        <w:tc>
          <w:tcPr>
            <w:tcW w:w="1701" w:type="dxa"/>
            <w:shd w:val="clear" w:color="auto" w:fill="auto"/>
          </w:tcPr>
          <w:p w:rsidR="00542C3E" w:rsidRPr="009324C4" w:rsidRDefault="00542C3E" w:rsidP="00435460">
            <w:pPr>
              <w:jc w:val="center"/>
              <w:rPr>
                <w:rFonts w:eastAsia="Calibri"/>
                <w:b/>
                <w:bCs/>
                <w:sz w:val="22"/>
                <w:szCs w:val="22"/>
              </w:rPr>
            </w:pPr>
            <w:r w:rsidRPr="009324C4">
              <w:rPr>
                <w:rFonts w:eastAsia="Calibri"/>
                <w:b/>
                <w:bCs/>
                <w:sz w:val="22"/>
                <w:szCs w:val="22"/>
              </w:rPr>
              <w:t>ФИО педагога</w:t>
            </w:r>
          </w:p>
        </w:tc>
        <w:tc>
          <w:tcPr>
            <w:tcW w:w="2127" w:type="dxa"/>
            <w:shd w:val="clear" w:color="auto" w:fill="auto"/>
          </w:tcPr>
          <w:p w:rsidR="00542C3E" w:rsidRPr="009324C4" w:rsidRDefault="00542C3E" w:rsidP="00435460">
            <w:pPr>
              <w:jc w:val="center"/>
              <w:rPr>
                <w:rFonts w:eastAsia="Calibri"/>
                <w:b/>
                <w:bCs/>
                <w:sz w:val="22"/>
                <w:szCs w:val="22"/>
              </w:rPr>
            </w:pPr>
            <w:r w:rsidRPr="009324C4">
              <w:rPr>
                <w:rFonts w:eastAsia="Calibri"/>
                <w:b/>
                <w:bCs/>
                <w:sz w:val="22"/>
                <w:szCs w:val="22"/>
              </w:rPr>
              <w:t>Результат</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lastRenderedPageBreak/>
              <w:t>1</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Районный конкурс «Педагог-личность творческая», направление «Декоративно-прикладное искусство»</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Воспитатель</w:t>
            </w:r>
          </w:p>
        </w:tc>
        <w:tc>
          <w:tcPr>
            <w:tcW w:w="1701" w:type="dxa"/>
            <w:shd w:val="clear" w:color="auto" w:fill="auto"/>
          </w:tcPr>
          <w:p w:rsidR="00542C3E" w:rsidRPr="009324C4" w:rsidRDefault="00542C3E" w:rsidP="00435460">
            <w:pPr>
              <w:rPr>
                <w:rFonts w:eastAsia="Calibri"/>
                <w:bCs/>
                <w:sz w:val="22"/>
                <w:szCs w:val="22"/>
              </w:rPr>
            </w:pPr>
            <w:proofErr w:type="spellStart"/>
            <w:r w:rsidRPr="009324C4">
              <w:rPr>
                <w:rFonts w:eastAsia="Calibri"/>
                <w:bCs/>
                <w:sz w:val="22"/>
                <w:szCs w:val="22"/>
              </w:rPr>
              <w:t>Курунова</w:t>
            </w:r>
            <w:proofErr w:type="spellEnd"/>
            <w:r w:rsidRPr="009324C4">
              <w:rPr>
                <w:rFonts w:eastAsia="Calibri"/>
                <w:bCs/>
                <w:sz w:val="22"/>
                <w:szCs w:val="22"/>
              </w:rPr>
              <w:t xml:space="preserve"> Т.Н.</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Победитель</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2</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Конкурс детского творчества «Безопасность глазами детей», направление «Декоративно-прикладное искусство»</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Воспитатель</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Керимова Е.И.</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1 место</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3</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lang w:val="en-US"/>
              </w:rPr>
              <w:t>III</w:t>
            </w:r>
            <w:r w:rsidRPr="009324C4">
              <w:rPr>
                <w:rFonts w:eastAsia="Calibri"/>
                <w:bCs/>
                <w:sz w:val="22"/>
                <w:szCs w:val="22"/>
              </w:rPr>
              <w:t xml:space="preserve"> культурный фестиваль детского и молодежного творчества «Многоликая Россия»</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Учитель-логопед</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Марчук Н.Н.</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Участник</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4</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lang w:val="en-US"/>
              </w:rPr>
              <w:t>III</w:t>
            </w:r>
            <w:r w:rsidRPr="009324C4">
              <w:rPr>
                <w:rFonts w:eastAsia="Calibri"/>
                <w:bCs/>
                <w:sz w:val="22"/>
                <w:szCs w:val="22"/>
              </w:rPr>
              <w:t xml:space="preserve"> культурный фестиваль детского и молодежного творчества «Многоликая Россия»</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Воспитатель</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Григорьева Ю.С.</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Участник</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5</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lang w:val="en-US"/>
              </w:rPr>
              <w:t>III</w:t>
            </w:r>
            <w:r w:rsidRPr="009324C4">
              <w:rPr>
                <w:rFonts w:eastAsia="Calibri"/>
                <w:bCs/>
                <w:sz w:val="22"/>
                <w:szCs w:val="22"/>
              </w:rPr>
              <w:t xml:space="preserve"> культурный фестиваль детского и молодежного творчества «Многоликая Россия»</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Воспитатель</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Керимова Е.И.</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Участник</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6</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Районный конкур «Весенняя капель»</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Инструктор по физкультуре</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Коноплева Я.С.</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Победитель (2 место)</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7</w:t>
            </w:r>
          </w:p>
        </w:tc>
        <w:tc>
          <w:tcPr>
            <w:tcW w:w="4253"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Районный конкурс «Папа, мама, я спортивная семья»</w:t>
            </w:r>
          </w:p>
        </w:tc>
        <w:tc>
          <w:tcPr>
            <w:tcW w:w="1701" w:type="dxa"/>
            <w:shd w:val="clear" w:color="auto" w:fill="auto"/>
          </w:tcPr>
          <w:p w:rsidR="00542C3E" w:rsidRPr="009324C4" w:rsidRDefault="00542C3E" w:rsidP="00435460">
            <w:pPr>
              <w:rPr>
                <w:rFonts w:eastAsia="Calibri"/>
                <w:bCs/>
                <w:sz w:val="22"/>
                <w:szCs w:val="22"/>
              </w:rPr>
            </w:pPr>
            <w:r w:rsidRPr="009324C4">
              <w:rPr>
                <w:rFonts w:eastAsia="Calibri"/>
                <w:bCs/>
                <w:sz w:val="22"/>
                <w:szCs w:val="22"/>
              </w:rPr>
              <w:t>Воспитатель</w:t>
            </w:r>
          </w:p>
        </w:tc>
        <w:tc>
          <w:tcPr>
            <w:tcW w:w="1701"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Коноплева Я.С.</w:t>
            </w:r>
          </w:p>
        </w:tc>
        <w:tc>
          <w:tcPr>
            <w:tcW w:w="2127" w:type="dxa"/>
            <w:shd w:val="clear" w:color="auto" w:fill="auto"/>
          </w:tcPr>
          <w:p w:rsidR="00542C3E" w:rsidRPr="009324C4" w:rsidRDefault="00542C3E" w:rsidP="00435460">
            <w:pPr>
              <w:jc w:val="both"/>
              <w:rPr>
                <w:rFonts w:eastAsia="Calibri"/>
                <w:bCs/>
                <w:sz w:val="22"/>
                <w:szCs w:val="22"/>
              </w:rPr>
            </w:pPr>
            <w:r w:rsidRPr="009324C4">
              <w:rPr>
                <w:rFonts w:eastAsia="Calibri"/>
                <w:bCs/>
                <w:sz w:val="22"/>
                <w:szCs w:val="22"/>
              </w:rPr>
              <w:t>Лауреат</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r>
              <w:rPr>
                <w:rFonts w:eastAsia="Calibri"/>
                <w:bCs/>
                <w:sz w:val="22"/>
                <w:szCs w:val="22"/>
              </w:rPr>
              <w:t xml:space="preserve">8 </w:t>
            </w:r>
          </w:p>
        </w:tc>
        <w:tc>
          <w:tcPr>
            <w:tcW w:w="4253" w:type="dxa"/>
            <w:shd w:val="clear" w:color="auto" w:fill="auto"/>
          </w:tcPr>
          <w:p w:rsidR="00542C3E" w:rsidRPr="009324C4" w:rsidRDefault="00542C3E" w:rsidP="00435460">
            <w:pPr>
              <w:rPr>
                <w:rFonts w:eastAsia="Calibri"/>
                <w:bCs/>
                <w:sz w:val="22"/>
                <w:szCs w:val="22"/>
              </w:rPr>
            </w:pPr>
            <w:r>
              <w:rPr>
                <w:rFonts w:eastAsia="Calibri"/>
                <w:bCs/>
                <w:sz w:val="22"/>
                <w:szCs w:val="22"/>
              </w:rPr>
              <w:t>Семейный конкурс» Папа, мама, я безопасная семья»</w:t>
            </w:r>
          </w:p>
        </w:tc>
        <w:tc>
          <w:tcPr>
            <w:tcW w:w="1701" w:type="dxa"/>
            <w:shd w:val="clear" w:color="auto" w:fill="auto"/>
          </w:tcPr>
          <w:p w:rsidR="00542C3E" w:rsidRPr="009324C4" w:rsidRDefault="00542C3E" w:rsidP="00435460">
            <w:pPr>
              <w:rPr>
                <w:rFonts w:eastAsia="Calibri"/>
                <w:bCs/>
                <w:sz w:val="22"/>
                <w:szCs w:val="22"/>
              </w:rPr>
            </w:pPr>
            <w:r>
              <w:rPr>
                <w:rFonts w:eastAsia="Calibri"/>
                <w:bCs/>
                <w:sz w:val="22"/>
                <w:szCs w:val="22"/>
              </w:rPr>
              <w:t>Воспитатель</w:t>
            </w:r>
          </w:p>
        </w:tc>
        <w:tc>
          <w:tcPr>
            <w:tcW w:w="1701" w:type="dxa"/>
            <w:shd w:val="clear" w:color="auto" w:fill="auto"/>
          </w:tcPr>
          <w:p w:rsidR="00542C3E" w:rsidRPr="009324C4" w:rsidRDefault="00542C3E" w:rsidP="00435460">
            <w:pPr>
              <w:jc w:val="both"/>
              <w:rPr>
                <w:rFonts w:eastAsia="Calibri"/>
                <w:bCs/>
                <w:sz w:val="22"/>
                <w:szCs w:val="22"/>
              </w:rPr>
            </w:pPr>
            <w:r>
              <w:rPr>
                <w:rFonts w:eastAsia="Calibri"/>
                <w:bCs/>
                <w:sz w:val="22"/>
                <w:szCs w:val="22"/>
              </w:rPr>
              <w:t>Кадырова В.А.</w:t>
            </w:r>
          </w:p>
        </w:tc>
        <w:tc>
          <w:tcPr>
            <w:tcW w:w="2127" w:type="dxa"/>
            <w:shd w:val="clear" w:color="auto" w:fill="auto"/>
          </w:tcPr>
          <w:p w:rsidR="00542C3E" w:rsidRPr="009324C4" w:rsidRDefault="00542C3E" w:rsidP="00435460">
            <w:pPr>
              <w:jc w:val="both"/>
              <w:rPr>
                <w:rFonts w:eastAsia="Calibri"/>
                <w:bCs/>
                <w:sz w:val="22"/>
                <w:szCs w:val="22"/>
              </w:rPr>
            </w:pPr>
            <w:r>
              <w:rPr>
                <w:rFonts w:eastAsia="Calibri"/>
                <w:bCs/>
                <w:sz w:val="22"/>
                <w:szCs w:val="22"/>
              </w:rPr>
              <w:t xml:space="preserve">Участник </w:t>
            </w:r>
          </w:p>
        </w:tc>
      </w:tr>
      <w:tr w:rsidR="00542C3E" w:rsidRPr="009324C4" w:rsidTr="00435460">
        <w:tc>
          <w:tcPr>
            <w:tcW w:w="425" w:type="dxa"/>
            <w:shd w:val="clear" w:color="auto" w:fill="auto"/>
          </w:tcPr>
          <w:p w:rsidR="00542C3E" w:rsidRPr="009324C4" w:rsidRDefault="00542C3E" w:rsidP="00435460">
            <w:pPr>
              <w:jc w:val="both"/>
              <w:rPr>
                <w:rFonts w:eastAsia="Calibri"/>
                <w:bCs/>
                <w:sz w:val="22"/>
                <w:szCs w:val="22"/>
              </w:rPr>
            </w:pPr>
          </w:p>
        </w:tc>
        <w:tc>
          <w:tcPr>
            <w:tcW w:w="4253" w:type="dxa"/>
            <w:shd w:val="clear" w:color="auto" w:fill="auto"/>
          </w:tcPr>
          <w:p w:rsidR="00542C3E" w:rsidRPr="009324C4" w:rsidRDefault="00542C3E" w:rsidP="00435460">
            <w:pPr>
              <w:rPr>
                <w:rFonts w:eastAsia="Calibri"/>
                <w:bCs/>
                <w:sz w:val="22"/>
                <w:szCs w:val="22"/>
              </w:rPr>
            </w:pPr>
            <w:r>
              <w:rPr>
                <w:rFonts w:eastAsia="Calibri"/>
                <w:bCs/>
                <w:sz w:val="22"/>
                <w:szCs w:val="22"/>
              </w:rPr>
              <w:t xml:space="preserve">Дорога без опасности </w:t>
            </w:r>
          </w:p>
        </w:tc>
        <w:tc>
          <w:tcPr>
            <w:tcW w:w="1701" w:type="dxa"/>
            <w:shd w:val="clear" w:color="auto" w:fill="auto"/>
          </w:tcPr>
          <w:p w:rsidR="00542C3E" w:rsidRPr="009324C4" w:rsidRDefault="00542C3E" w:rsidP="00435460">
            <w:pPr>
              <w:rPr>
                <w:rFonts w:eastAsia="Calibri"/>
                <w:bCs/>
                <w:sz w:val="22"/>
                <w:szCs w:val="22"/>
              </w:rPr>
            </w:pPr>
            <w:r>
              <w:rPr>
                <w:rFonts w:eastAsia="Calibri"/>
                <w:bCs/>
                <w:sz w:val="22"/>
                <w:szCs w:val="22"/>
              </w:rPr>
              <w:t xml:space="preserve">Воспитатель </w:t>
            </w:r>
          </w:p>
        </w:tc>
        <w:tc>
          <w:tcPr>
            <w:tcW w:w="1701" w:type="dxa"/>
            <w:shd w:val="clear" w:color="auto" w:fill="auto"/>
          </w:tcPr>
          <w:p w:rsidR="00542C3E" w:rsidRPr="009324C4" w:rsidRDefault="00542C3E" w:rsidP="00435460">
            <w:pPr>
              <w:jc w:val="both"/>
              <w:rPr>
                <w:rFonts w:eastAsia="Calibri"/>
                <w:bCs/>
                <w:sz w:val="22"/>
                <w:szCs w:val="22"/>
              </w:rPr>
            </w:pPr>
            <w:proofErr w:type="spellStart"/>
            <w:r>
              <w:rPr>
                <w:rFonts w:eastAsia="Calibri"/>
                <w:bCs/>
                <w:sz w:val="22"/>
                <w:szCs w:val="22"/>
              </w:rPr>
              <w:t>Карганова</w:t>
            </w:r>
            <w:proofErr w:type="spellEnd"/>
            <w:r>
              <w:rPr>
                <w:rFonts w:eastAsia="Calibri"/>
                <w:bCs/>
                <w:sz w:val="22"/>
                <w:szCs w:val="22"/>
              </w:rPr>
              <w:t xml:space="preserve"> А.В.</w:t>
            </w:r>
          </w:p>
        </w:tc>
        <w:tc>
          <w:tcPr>
            <w:tcW w:w="2127" w:type="dxa"/>
            <w:shd w:val="clear" w:color="auto" w:fill="auto"/>
          </w:tcPr>
          <w:p w:rsidR="00542C3E" w:rsidRPr="009324C4" w:rsidRDefault="00542C3E" w:rsidP="00435460">
            <w:pPr>
              <w:jc w:val="both"/>
              <w:rPr>
                <w:rFonts w:eastAsia="Calibri"/>
                <w:bCs/>
                <w:sz w:val="22"/>
                <w:szCs w:val="22"/>
              </w:rPr>
            </w:pPr>
            <w:r>
              <w:rPr>
                <w:rFonts w:eastAsia="Calibri"/>
                <w:bCs/>
                <w:sz w:val="22"/>
                <w:szCs w:val="22"/>
              </w:rPr>
              <w:t>Участник</w:t>
            </w:r>
          </w:p>
        </w:tc>
      </w:tr>
    </w:tbl>
    <w:p w:rsidR="00542C3E" w:rsidRPr="00542C3E" w:rsidRDefault="00542C3E" w:rsidP="00542C3E">
      <w:pPr>
        <w:autoSpaceDE w:val="0"/>
        <w:autoSpaceDN w:val="0"/>
        <w:adjustRightInd w:val="0"/>
        <w:jc w:val="both"/>
        <w:rPr>
          <w:rFonts w:eastAsiaTheme="minorHAnsi"/>
          <w:color w:val="000000"/>
          <w:lang w:eastAsia="en-US"/>
        </w:rPr>
      </w:pPr>
      <w:r w:rsidRPr="00542C3E">
        <w:rPr>
          <w:rFonts w:eastAsiaTheme="minorHAnsi"/>
          <w:color w:val="000000"/>
          <w:lang w:eastAsia="en-US"/>
        </w:rPr>
        <w:t xml:space="preserve">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542C3E">
        <w:rPr>
          <w:rFonts w:eastAsiaTheme="minorHAnsi"/>
          <w:color w:val="000000"/>
          <w:lang w:eastAsia="en-US"/>
        </w:rPr>
        <w:t>содействующая</w:t>
      </w:r>
      <w:proofErr w:type="gramEnd"/>
      <w:r w:rsidRPr="00542C3E">
        <w:rPr>
          <w:rFonts w:eastAsiaTheme="minorHAnsi"/>
          <w:color w:val="000000"/>
          <w:lang w:eastAsia="en-US"/>
        </w:rPr>
        <w:t xml:space="preserve"> развитию у них рефлексивного педагогического мышления, включению педагогов в режим инновационной деятельности.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eastAsiaTheme="minorHAnsi"/>
          <w:b/>
          <w:bCs/>
          <w:color w:val="000000"/>
          <w:lang w:eastAsia="en-US"/>
        </w:rPr>
        <w:t xml:space="preserve">Целью методической </w:t>
      </w:r>
      <w:r w:rsidRPr="00542C3E">
        <w:rPr>
          <w:rFonts w:eastAsiaTheme="minorHAnsi"/>
          <w:color w:val="000000"/>
          <w:lang w:eastAsia="en-US"/>
        </w:rPr>
        <w:t xml:space="preserve">работы в ДОО является: </w:t>
      </w:r>
    </w:p>
    <w:p w:rsidR="00542C3E" w:rsidRPr="00542C3E" w:rsidRDefault="00542C3E" w:rsidP="00542C3E">
      <w:pPr>
        <w:autoSpaceDE w:val="0"/>
        <w:autoSpaceDN w:val="0"/>
        <w:adjustRightInd w:val="0"/>
        <w:jc w:val="both"/>
        <w:rPr>
          <w:rFonts w:ascii="Sylfaen" w:eastAsiaTheme="minorHAnsi" w:hAnsi="Sylfaen" w:cs="Sylfaen"/>
          <w:color w:val="000000"/>
          <w:lang w:eastAsia="en-US"/>
        </w:rPr>
      </w:pPr>
      <w:r w:rsidRPr="00542C3E">
        <w:rPr>
          <w:rFonts w:ascii="Sylfaen" w:eastAsiaTheme="minorHAnsi" w:hAnsi="Sylfaen" w:cs="Sylfaen"/>
          <w:color w:val="000000"/>
          <w:lang w:eastAsia="en-US"/>
        </w:rPr>
        <w:t xml:space="preserve">• Повышение качества образовательного процесса в соответствии с современными тенденциями; </w:t>
      </w:r>
    </w:p>
    <w:p w:rsidR="00542C3E" w:rsidRPr="00542C3E" w:rsidRDefault="00542C3E" w:rsidP="00542C3E">
      <w:pPr>
        <w:autoSpaceDE w:val="0"/>
        <w:autoSpaceDN w:val="0"/>
        <w:adjustRightInd w:val="0"/>
        <w:jc w:val="both"/>
        <w:rPr>
          <w:rFonts w:ascii="Sylfaen" w:eastAsiaTheme="minorHAnsi" w:hAnsi="Sylfaen" w:cs="Sylfaen"/>
          <w:color w:val="000000"/>
          <w:lang w:eastAsia="en-US"/>
        </w:rPr>
      </w:pPr>
      <w:r w:rsidRPr="00542C3E">
        <w:rPr>
          <w:rFonts w:ascii="Sylfaen" w:eastAsiaTheme="minorHAnsi" w:hAnsi="Sylfaen" w:cs="Sylfaen"/>
          <w:color w:val="000000"/>
          <w:lang w:eastAsia="en-US"/>
        </w:rPr>
        <w:t xml:space="preserve">• Развитие творческой индивидуальности, профессионального мастерства педагогов.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eastAsiaTheme="minorHAnsi"/>
          <w:color w:val="000000"/>
          <w:lang w:eastAsia="en-US"/>
        </w:rPr>
        <w:t xml:space="preserve">Функциональная деятельность методической службы выстроена по четырем основным </w:t>
      </w:r>
      <w:r>
        <w:rPr>
          <w:rFonts w:eastAsiaTheme="minorHAnsi"/>
          <w:color w:val="000000"/>
          <w:lang w:eastAsia="en-US"/>
        </w:rPr>
        <w:t xml:space="preserve"> </w:t>
      </w:r>
      <w:r w:rsidRPr="00542C3E">
        <w:rPr>
          <w:rFonts w:eastAsiaTheme="minorHAnsi"/>
          <w:color w:val="000000"/>
          <w:lang w:eastAsia="en-US"/>
        </w:rPr>
        <w:t xml:space="preserve">направлениям: </w:t>
      </w:r>
    </w:p>
    <w:p w:rsidR="00542C3E" w:rsidRPr="00542C3E" w:rsidRDefault="00542C3E" w:rsidP="00542C3E">
      <w:pPr>
        <w:autoSpaceDE w:val="0"/>
        <w:autoSpaceDN w:val="0"/>
        <w:adjustRightInd w:val="0"/>
        <w:jc w:val="both"/>
        <w:rPr>
          <w:rFonts w:ascii="Sylfaen" w:eastAsiaTheme="minorHAnsi" w:hAnsi="Sylfaen" w:cs="Sylfaen"/>
          <w:color w:val="000000"/>
          <w:lang w:eastAsia="en-US"/>
        </w:rPr>
      </w:pPr>
      <w:r w:rsidRPr="00542C3E">
        <w:rPr>
          <w:rFonts w:ascii="Sylfaen" w:eastAsiaTheme="minorHAnsi" w:hAnsi="Sylfaen" w:cs="Sylfaen"/>
          <w:color w:val="000000"/>
          <w:lang w:eastAsia="en-US"/>
        </w:rPr>
        <w:t xml:space="preserve">• Аналитическая деятельность, </w:t>
      </w:r>
    </w:p>
    <w:p w:rsidR="00542C3E" w:rsidRPr="00542C3E" w:rsidRDefault="00542C3E" w:rsidP="00542C3E">
      <w:pPr>
        <w:autoSpaceDE w:val="0"/>
        <w:autoSpaceDN w:val="0"/>
        <w:adjustRightInd w:val="0"/>
        <w:jc w:val="both"/>
        <w:rPr>
          <w:rFonts w:ascii="Sylfaen" w:eastAsiaTheme="minorHAnsi" w:hAnsi="Sylfaen" w:cs="Sylfaen"/>
          <w:color w:val="000000"/>
          <w:lang w:eastAsia="en-US"/>
        </w:rPr>
      </w:pPr>
      <w:r w:rsidRPr="00542C3E">
        <w:rPr>
          <w:rFonts w:ascii="Sylfaen" w:eastAsiaTheme="minorHAnsi" w:hAnsi="Sylfaen" w:cs="Sylfaen"/>
          <w:color w:val="000000"/>
          <w:lang w:eastAsia="en-US"/>
        </w:rPr>
        <w:t xml:space="preserve">• Информационная деятельность,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 </w:t>
      </w:r>
      <w:r w:rsidRPr="00542C3E">
        <w:rPr>
          <w:rFonts w:eastAsiaTheme="minorHAnsi"/>
          <w:color w:val="000000"/>
          <w:lang w:eastAsia="en-US"/>
        </w:rPr>
        <w:t xml:space="preserve">Организационно-методическая деятельность, </w:t>
      </w:r>
    </w:p>
    <w:p w:rsidR="00542C3E" w:rsidRPr="00542C3E" w:rsidRDefault="00542C3E" w:rsidP="00542C3E">
      <w:pPr>
        <w:autoSpaceDE w:val="0"/>
        <w:autoSpaceDN w:val="0"/>
        <w:adjustRightInd w:val="0"/>
        <w:jc w:val="both"/>
        <w:rPr>
          <w:rFonts w:ascii="Sylfaen" w:eastAsiaTheme="minorHAnsi" w:hAnsi="Sylfaen" w:cs="Sylfaen"/>
          <w:color w:val="000000"/>
          <w:lang w:eastAsia="en-US"/>
        </w:rPr>
      </w:pPr>
      <w:r w:rsidRPr="00542C3E">
        <w:rPr>
          <w:rFonts w:ascii="Sylfaen" w:eastAsiaTheme="minorHAnsi" w:hAnsi="Sylfaen" w:cs="Sylfaen"/>
          <w:color w:val="000000"/>
          <w:lang w:eastAsia="en-US"/>
        </w:rPr>
        <w:t xml:space="preserve">• Консультационная деятельность.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eastAsiaTheme="minorHAnsi"/>
          <w:b/>
          <w:bCs/>
          <w:color w:val="000000"/>
          <w:lang w:eastAsia="en-US"/>
        </w:rPr>
        <w:t xml:space="preserve">Задачи методической работы: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1. Диагностика состояния методического обеспечения и качества </w:t>
      </w:r>
      <w:r w:rsidRPr="00542C3E">
        <w:rPr>
          <w:rFonts w:eastAsiaTheme="minorHAnsi"/>
          <w:color w:val="000000"/>
          <w:lang w:eastAsia="en-US"/>
        </w:rPr>
        <w:t xml:space="preserve">воспитательно-образовательного процесса в ДОУ .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2. </w:t>
      </w:r>
      <w:r w:rsidRPr="00542C3E">
        <w:rPr>
          <w:rFonts w:eastAsiaTheme="minorHAnsi"/>
          <w:color w:val="000000"/>
          <w:lang w:eastAsia="en-US"/>
        </w:rPr>
        <w:t xml:space="preserve">Повышение уровня воспитательно-образовательной работы и ее конкретных результатов. </w:t>
      </w:r>
    </w:p>
    <w:p w:rsidR="00542C3E" w:rsidRPr="00542C3E" w:rsidRDefault="00542C3E" w:rsidP="00542C3E">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3. </w:t>
      </w:r>
      <w:r w:rsidRPr="00542C3E">
        <w:rPr>
          <w:rFonts w:eastAsiaTheme="minorHAnsi"/>
          <w:color w:val="000000"/>
          <w:lang w:eastAsia="en-US"/>
        </w:rPr>
        <w:t xml:space="preserve">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 </w:t>
      </w:r>
    </w:p>
    <w:p w:rsidR="00542C3E" w:rsidRDefault="00542C3E" w:rsidP="00542C3E">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4. </w:t>
      </w:r>
      <w:r w:rsidRPr="00542C3E">
        <w:rPr>
          <w:rFonts w:eastAsiaTheme="minorHAnsi"/>
          <w:color w:val="000000"/>
          <w:lang w:eastAsia="en-US"/>
        </w:rPr>
        <w:t xml:space="preserve">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 </w:t>
      </w:r>
    </w:p>
    <w:p w:rsidR="007F3EC5" w:rsidRDefault="007F3EC5" w:rsidP="00542C3E">
      <w:pPr>
        <w:autoSpaceDE w:val="0"/>
        <w:autoSpaceDN w:val="0"/>
        <w:adjustRightInd w:val="0"/>
        <w:jc w:val="both"/>
        <w:rPr>
          <w:rFonts w:eastAsiaTheme="minorHAnsi"/>
          <w:color w:val="000000"/>
          <w:lang w:eastAsia="en-US"/>
        </w:rPr>
      </w:pPr>
    </w:p>
    <w:p w:rsidR="007F3EC5" w:rsidRPr="00542C3E" w:rsidRDefault="007F3EC5" w:rsidP="007F3EC5">
      <w:pPr>
        <w:autoSpaceDE w:val="0"/>
        <w:autoSpaceDN w:val="0"/>
        <w:adjustRightInd w:val="0"/>
        <w:jc w:val="both"/>
        <w:rPr>
          <w:rFonts w:eastAsiaTheme="minorHAnsi"/>
          <w:color w:val="000000"/>
          <w:lang w:eastAsia="en-US"/>
        </w:rPr>
      </w:pPr>
      <w:r>
        <w:rPr>
          <w:rFonts w:eastAsiaTheme="minorHAnsi"/>
          <w:color w:val="000000"/>
          <w:lang w:eastAsia="en-US"/>
        </w:rPr>
        <w:t xml:space="preserve">5. </w:t>
      </w:r>
      <w:r w:rsidRPr="00542C3E">
        <w:rPr>
          <w:rFonts w:ascii="Sylfaen" w:eastAsiaTheme="minorHAnsi" w:hAnsi="Sylfaen" w:cs="Sylfaen"/>
          <w:color w:val="000000"/>
          <w:lang w:eastAsia="en-US"/>
        </w:rPr>
        <w:t>Обобщение и распространение результативности педагогического опыта</w:t>
      </w:r>
    </w:p>
    <w:p w:rsidR="007F3EC5" w:rsidRPr="00542C3E" w:rsidRDefault="007F3EC5" w:rsidP="007F3EC5">
      <w:pPr>
        <w:autoSpaceDE w:val="0"/>
        <w:autoSpaceDN w:val="0"/>
        <w:adjustRightInd w:val="0"/>
        <w:jc w:val="both"/>
        <w:rPr>
          <w:rFonts w:eastAsiaTheme="minorHAnsi"/>
          <w:color w:val="000000"/>
          <w:lang w:eastAsia="en-US"/>
        </w:rPr>
      </w:pPr>
      <w:r w:rsidRPr="00542C3E">
        <w:rPr>
          <w:rFonts w:ascii="Sylfaen" w:eastAsiaTheme="minorHAnsi" w:hAnsi="Sylfaen" w:cs="Sylfaen"/>
          <w:color w:val="000000"/>
          <w:lang w:eastAsia="en-US"/>
        </w:rPr>
        <w:t xml:space="preserve">6. </w:t>
      </w:r>
      <w:r w:rsidRPr="00542C3E">
        <w:rPr>
          <w:rFonts w:eastAsiaTheme="minorHAnsi"/>
          <w:color w:val="000000"/>
          <w:lang w:eastAsia="en-US"/>
        </w:rPr>
        <w:t>Обеспечение взаимодействия ДОО с семьей и соц</w:t>
      </w:r>
      <w:r>
        <w:rPr>
          <w:rFonts w:eastAsiaTheme="minorHAnsi"/>
          <w:color w:val="000000"/>
          <w:lang w:eastAsia="en-US"/>
        </w:rPr>
        <w:t xml:space="preserve">иумом для полноценного развития </w:t>
      </w:r>
      <w:r w:rsidRPr="00542C3E">
        <w:rPr>
          <w:rFonts w:eastAsiaTheme="minorHAnsi"/>
          <w:color w:val="000000"/>
          <w:lang w:eastAsia="en-US"/>
        </w:rPr>
        <w:t xml:space="preserve">дошкольников. </w:t>
      </w:r>
    </w:p>
    <w:p w:rsidR="007F3EC5" w:rsidRPr="00542C3E" w:rsidRDefault="007F3EC5" w:rsidP="007F3EC5">
      <w:pPr>
        <w:autoSpaceDE w:val="0"/>
        <w:autoSpaceDN w:val="0"/>
        <w:adjustRightInd w:val="0"/>
        <w:jc w:val="both"/>
        <w:rPr>
          <w:rFonts w:eastAsiaTheme="minorHAnsi"/>
          <w:color w:val="000000"/>
          <w:lang w:eastAsia="en-US"/>
        </w:rPr>
      </w:pPr>
      <w:r w:rsidRPr="00542C3E">
        <w:rPr>
          <w:rFonts w:eastAsiaTheme="minorHAnsi"/>
          <w:color w:val="000000"/>
          <w:lang w:eastAsia="en-US"/>
        </w:rPr>
        <w:lastRenderedPageBreak/>
        <w:t xml:space="preserve">Все формы методической работы в ДОО направлены на выполнение задач, сформулированных в Уставе, ОП </w:t>
      </w:r>
      <w:proofErr w:type="gramStart"/>
      <w:r w:rsidRPr="00542C3E">
        <w:rPr>
          <w:rFonts w:eastAsiaTheme="minorHAnsi"/>
          <w:color w:val="000000"/>
          <w:lang w:eastAsia="en-US"/>
        </w:rPr>
        <w:t>ДО</w:t>
      </w:r>
      <w:proofErr w:type="gramEnd"/>
      <w:r w:rsidRPr="00542C3E">
        <w:rPr>
          <w:rFonts w:eastAsiaTheme="minorHAnsi"/>
          <w:color w:val="000000"/>
          <w:lang w:eastAsia="en-US"/>
        </w:rPr>
        <w:t xml:space="preserve"> и годовом плане. </w:t>
      </w:r>
    </w:p>
    <w:p w:rsidR="007F3EC5" w:rsidRDefault="007F3EC5" w:rsidP="007F3EC5">
      <w:pPr>
        <w:autoSpaceDE w:val="0"/>
        <w:autoSpaceDN w:val="0"/>
        <w:adjustRightInd w:val="0"/>
        <w:jc w:val="both"/>
        <w:rPr>
          <w:rFonts w:eastAsiaTheme="minorHAnsi"/>
          <w:color w:val="000000"/>
          <w:lang w:eastAsia="en-US"/>
        </w:rPr>
      </w:pPr>
      <w:r w:rsidRPr="00542C3E">
        <w:rPr>
          <w:rFonts w:eastAsiaTheme="minorHAnsi"/>
          <w:color w:val="000000"/>
          <w:lang w:eastAsia="en-US"/>
        </w:rPr>
        <w:t xml:space="preserve">Обязательными в системе методической работы с кадрами в ДОУ являются: </w:t>
      </w:r>
    </w:p>
    <w:p w:rsidR="009C3D7D" w:rsidRDefault="007F3EC5" w:rsidP="009C3D7D">
      <w:pPr>
        <w:pageBreakBefore/>
        <w:autoSpaceDE w:val="0"/>
        <w:autoSpaceDN w:val="0"/>
        <w:adjustRightInd w:val="0"/>
        <w:jc w:val="both"/>
        <w:rPr>
          <w:rFonts w:ascii="Sylfaen" w:eastAsiaTheme="minorHAnsi" w:hAnsi="Sylfaen" w:cs="Sylfaen"/>
          <w:lang w:val="en-US" w:eastAsia="en-US"/>
        </w:rPr>
      </w:pPr>
      <w:r w:rsidRPr="00542C3E">
        <w:rPr>
          <w:rFonts w:ascii="Sylfaen" w:eastAsiaTheme="minorHAnsi" w:hAnsi="Sylfaen" w:cs="Sylfaen"/>
          <w:color w:val="000000"/>
          <w:lang w:eastAsia="en-US"/>
        </w:rPr>
        <w:lastRenderedPageBreak/>
        <w:t xml:space="preserve">семинары,  </w:t>
      </w:r>
      <w:r w:rsidRPr="00542C3E">
        <w:rPr>
          <w:rFonts w:eastAsiaTheme="minorHAnsi"/>
          <w:color w:val="000000"/>
          <w:lang w:eastAsia="en-US"/>
        </w:rPr>
        <w:t>семинары-практикумы, мастер-классы, практические занятия, направленные на решение наиболее актуальных проблем воспитания и обучения детей дошкольного возраста, конкурсы,</w:t>
      </w:r>
      <w:r w:rsidRPr="007F3EC5">
        <w:rPr>
          <w:rFonts w:ascii="Sylfaen" w:eastAsiaTheme="minorHAnsi" w:hAnsi="Sylfaen" w:cs="Sylfaen"/>
          <w:lang w:eastAsia="en-US"/>
        </w:rPr>
        <w:t xml:space="preserve"> </w:t>
      </w:r>
      <w:r w:rsidRPr="00542C3E">
        <w:rPr>
          <w:rFonts w:ascii="Sylfaen" w:eastAsiaTheme="minorHAnsi" w:hAnsi="Sylfaen" w:cs="Sylfaen"/>
          <w:lang w:eastAsia="en-US"/>
        </w:rPr>
        <w:t>открытые просмотры НОД, совместной деятельности педагогов с детьми и др.  самообразование.</w:t>
      </w:r>
    </w:p>
    <w:p w:rsidR="007F3EC5" w:rsidRPr="009C3D7D" w:rsidRDefault="007F3EC5" w:rsidP="009C3D7D">
      <w:pPr>
        <w:pageBreakBefore/>
        <w:autoSpaceDE w:val="0"/>
        <w:autoSpaceDN w:val="0"/>
        <w:adjustRightInd w:val="0"/>
        <w:jc w:val="both"/>
        <w:rPr>
          <w:rFonts w:ascii="Sylfaen" w:eastAsiaTheme="minorHAnsi" w:hAnsi="Sylfaen" w:cs="Sylfaen"/>
          <w:lang w:eastAsia="en-US"/>
        </w:rPr>
      </w:pPr>
      <w:r w:rsidRPr="00542C3E">
        <w:rPr>
          <w:rFonts w:eastAsiaTheme="minorHAnsi"/>
          <w:b/>
          <w:bCs/>
          <w:u w:val="single"/>
          <w:lang w:eastAsia="en-US"/>
        </w:rPr>
        <w:lastRenderedPageBreak/>
        <w:t xml:space="preserve">Вывод: </w:t>
      </w:r>
      <w:r w:rsidRPr="007F3EC5">
        <w:rPr>
          <w:sz w:val="23"/>
          <w:szCs w:val="23"/>
        </w:rPr>
        <w:t xml:space="preserve"> </w:t>
      </w:r>
      <w:r>
        <w:rPr>
          <w:sz w:val="23"/>
          <w:szCs w:val="23"/>
        </w:rPr>
        <w:t xml:space="preserve">В ГБДОУ создаются благоприятные условия для профессионального роста воспитателей и специалистов. </w:t>
      </w:r>
      <w:r w:rsidRPr="00542C3E">
        <w:rPr>
          <w:rFonts w:eastAsiaTheme="minorHAnsi"/>
          <w:lang w:eastAsia="en-US"/>
        </w:rPr>
        <w:t xml:space="preserve"> </w:t>
      </w:r>
      <w:r>
        <w:rPr>
          <w:rFonts w:eastAsiaTheme="minorHAnsi"/>
          <w:lang w:eastAsia="en-US"/>
        </w:rPr>
        <w:t>О</w:t>
      </w:r>
      <w:r w:rsidRPr="00542C3E">
        <w:rPr>
          <w:rFonts w:eastAsiaTheme="minorHAnsi"/>
          <w:lang w:eastAsia="en-US"/>
        </w:rPr>
        <w:t xml:space="preserve">бразовательное учреждение полностью укомплектовано педагогическими кадрами. </w:t>
      </w:r>
    </w:p>
    <w:p w:rsidR="007F3EC5" w:rsidRPr="00542C3E" w:rsidRDefault="007F3EC5" w:rsidP="007F3EC5">
      <w:pPr>
        <w:autoSpaceDE w:val="0"/>
        <w:autoSpaceDN w:val="0"/>
        <w:adjustRightInd w:val="0"/>
        <w:jc w:val="both"/>
        <w:rPr>
          <w:rFonts w:eastAsiaTheme="minorHAnsi"/>
          <w:lang w:eastAsia="en-US"/>
        </w:rPr>
      </w:pPr>
      <w:r w:rsidRPr="00542C3E">
        <w:rPr>
          <w:rFonts w:eastAsiaTheme="minorHAnsi"/>
          <w:lang w:eastAsia="en-US"/>
        </w:rPr>
        <w:t xml:space="preserve">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7F3EC5" w:rsidRPr="00542C3E" w:rsidRDefault="007F3EC5" w:rsidP="007F3EC5">
      <w:pPr>
        <w:autoSpaceDE w:val="0"/>
        <w:autoSpaceDN w:val="0"/>
        <w:adjustRightInd w:val="0"/>
        <w:jc w:val="both"/>
        <w:rPr>
          <w:rFonts w:eastAsiaTheme="minorHAnsi"/>
          <w:lang w:eastAsia="en-US"/>
        </w:rPr>
      </w:pPr>
      <w:r w:rsidRPr="00542C3E">
        <w:rPr>
          <w:rFonts w:eastAsiaTheme="minorHAnsi"/>
          <w:lang w:eastAsia="en-US"/>
        </w:rPr>
        <w:t xml:space="preserve">Педагогические работники обладают основными компетенциями: </w:t>
      </w:r>
    </w:p>
    <w:p w:rsidR="007F3EC5" w:rsidRPr="00542C3E" w:rsidRDefault="007F3EC5" w:rsidP="007F3EC5">
      <w:pPr>
        <w:autoSpaceDE w:val="0"/>
        <w:autoSpaceDN w:val="0"/>
        <w:adjustRightInd w:val="0"/>
        <w:jc w:val="both"/>
        <w:rPr>
          <w:rFonts w:eastAsiaTheme="minorHAnsi"/>
          <w:lang w:eastAsia="en-US"/>
        </w:rPr>
      </w:pPr>
      <w:r w:rsidRPr="00542C3E">
        <w:rPr>
          <w:rFonts w:eastAsiaTheme="minorHAnsi"/>
          <w:lang w:eastAsia="en-US"/>
        </w:rPr>
        <w:t xml:space="preserve">- в организации мероприятий, направленных на укрепление здоровья воспитанников и их физическое развитие;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lang w:eastAsia="en-US"/>
        </w:rPr>
        <w:t>-в организации различных видов деятельности и общении воспитанн</w:t>
      </w:r>
      <w:r w:rsidRPr="00542C3E">
        <w:rPr>
          <w:rFonts w:eastAsiaTheme="minorHAnsi"/>
          <w:sz w:val="23"/>
          <w:szCs w:val="23"/>
          <w:lang w:eastAsia="en-US"/>
        </w:rPr>
        <w:t xml:space="preserve">иков;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sz w:val="23"/>
          <w:szCs w:val="23"/>
          <w:lang w:eastAsia="en-US"/>
        </w:rPr>
        <w:t xml:space="preserve">-в организации образовательной деятельности по реализации основной образовательной программы дошкольного образования;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sz w:val="23"/>
          <w:szCs w:val="23"/>
          <w:lang w:eastAsia="en-US"/>
        </w:rPr>
        <w:t xml:space="preserve">-осуществляют взаимодействие с родителями (законными представителями) воспитанников и работниками образовательного учреждения;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sz w:val="23"/>
          <w:szCs w:val="23"/>
          <w:lang w:eastAsia="en-US"/>
        </w:rPr>
        <w:t xml:space="preserve">- владеют информационно-коммуникативными технологиями и применяют их в воспитательно-образовательном процессе;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sz w:val="23"/>
          <w:szCs w:val="23"/>
          <w:lang w:eastAsia="en-US"/>
        </w:rPr>
        <w:t xml:space="preserve">- осваивают профессиональные образовательные программы повышения квалификации </w:t>
      </w:r>
    </w:p>
    <w:p w:rsidR="007F3EC5" w:rsidRPr="00542C3E" w:rsidRDefault="007F3EC5" w:rsidP="007F3EC5">
      <w:pPr>
        <w:autoSpaceDE w:val="0"/>
        <w:autoSpaceDN w:val="0"/>
        <w:adjustRightInd w:val="0"/>
        <w:jc w:val="both"/>
        <w:rPr>
          <w:rFonts w:eastAsiaTheme="minorHAnsi"/>
          <w:sz w:val="23"/>
          <w:szCs w:val="23"/>
          <w:lang w:eastAsia="en-US"/>
        </w:rPr>
      </w:pPr>
      <w:r w:rsidRPr="00542C3E">
        <w:rPr>
          <w:rFonts w:eastAsiaTheme="minorHAnsi"/>
          <w:sz w:val="23"/>
          <w:szCs w:val="23"/>
          <w:lang w:eastAsia="en-US"/>
        </w:rPr>
        <w:t>Все педагоги имеют соответствующий образовательный ценз и постоянно повышают свою квалификацию</w:t>
      </w:r>
      <w:proofErr w:type="gramStart"/>
      <w:r w:rsidRPr="00542C3E">
        <w:rPr>
          <w:rFonts w:eastAsiaTheme="minorHAnsi"/>
          <w:sz w:val="23"/>
          <w:szCs w:val="23"/>
          <w:lang w:eastAsia="en-US"/>
        </w:rPr>
        <w:t xml:space="preserve">.. </w:t>
      </w:r>
      <w:proofErr w:type="gramEnd"/>
    </w:p>
    <w:p w:rsidR="007F3EC5" w:rsidRPr="007F3EC5" w:rsidRDefault="007F3EC5" w:rsidP="007F3EC5">
      <w:pPr>
        <w:pStyle w:val="a3"/>
        <w:numPr>
          <w:ilvl w:val="0"/>
          <w:numId w:val="33"/>
        </w:numPr>
        <w:autoSpaceDE w:val="0"/>
        <w:autoSpaceDN w:val="0"/>
        <w:adjustRightInd w:val="0"/>
        <w:jc w:val="both"/>
        <w:rPr>
          <w:rFonts w:eastAsiaTheme="minorHAnsi"/>
          <w:sz w:val="23"/>
          <w:szCs w:val="23"/>
          <w:lang w:eastAsia="en-US"/>
        </w:rPr>
      </w:pPr>
      <w:r w:rsidRPr="007F3EC5">
        <w:rPr>
          <w:rFonts w:eastAsiaTheme="minorHAnsi"/>
          <w:sz w:val="23"/>
          <w:szCs w:val="23"/>
          <w:lang w:eastAsia="en-US"/>
        </w:rPr>
        <w:t xml:space="preserve">В ГБДОУ № 51 созданы условия </w:t>
      </w:r>
      <w:proofErr w:type="gramStart"/>
      <w:r w:rsidRPr="007F3EC5">
        <w:rPr>
          <w:rFonts w:eastAsiaTheme="minorHAnsi"/>
          <w:sz w:val="23"/>
          <w:szCs w:val="23"/>
          <w:lang w:eastAsia="en-US"/>
        </w:rPr>
        <w:t>для</w:t>
      </w:r>
      <w:proofErr w:type="gramEnd"/>
      <w:r w:rsidRPr="007F3EC5">
        <w:rPr>
          <w:rFonts w:eastAsiaTheme="minorHAnsi"/>
          <w:sz w:val="23"/>
          <w:szCs w:val="23"/>
          <w:lang w:eastAsia="en-US"/>
        </w:rPr>
        <w:t xml:space="preserve">: </w:t>
      </w:r>
    </w:p>
    <w:p w:rsidR="007F3EC5" w:rsidRPr="00542C3E" w:rsidRDefault="007F3EC5" w:rsidP="007F3EC5">
      <w:pPr>
        <w:autoSpaceDE w:val="0"/>
        <w:autoSpaceDN w:val="0"/>
        <w:adjustRightInd w:val="0"/>
        <w:spacing w:after="52"/>
        <w:jc w:val="both"/>
        <w:rPr>
          <w:rFonts w:eastAsiaTheme="minorHAnsi"/>
          <w:sz w:val="23"/>
          <w:szCs w:val="23"/>
          <w:lang w:eastAsia="en-US"/>
        </w:rPr>
      </w:pPr>
      <w:r w:rsidRPr="00542C3E">
        <w:rPr>
          <w:rFonts w:eastAsiaTheme="minorHAnsi"/>
          <w:sz w:val="23"/>
          <w:szCs w:val="23"/>
          <w:lang w:eastAsia="en-US"/>
        </w:rPr>
        <w:t>консультативной поддержки педагогических работников и родителей по вопросам обра</w:t>
      </w:r>
      <w:r>
        <w:rPr>
          <w:rFonts w:eastAsiaTheme="minorHAnsi"/>
          <w:sz w:val="23"/>
          <w:szCs w:val="23"/>
          <w:lang w:eastAsia="en-US"/>
        </w:rPr>
        <w:t>зования и охраны здоровья детей.</w:t>
      </w:r>
    </w:p>
    <w:p w:rsidR="007F3EC5" w:rsidRDefault="007F3EC5" w:rsidP="007F3EC5">
      <w:pPr>
        <w:pStyle w:val="a3"/>
        <w:numPr>
          <w:ilvl w:val="0"/>
          <w:numId w:val="33"/>
        </w:numPr>
        <w:autoSpaceDE w:val="0"/>
        <w:autoSpaceDN w:val="0"/>
        <w:adjustRightInd w:val="0"/>
        <w:jc w:val="both"/>
        <w:rPr>
          <w:rFonts w:eastAsiaTheme="minorHAnsi"/>
          <w:sz w:val="23"/>
          <w:szCs w:val="23"/>
          <w:lang w:eastAsia="en-US"/>
        </w:rPr>
      </w:pPr>
      <w:r w:rsidRPr="007F3EC5">
        <w:rPr>
          <w:rFonts w:eastAsiaTheme="minorHAnsi"/>
          <w:sz w:val="23"/>
          <w:szCs w:val="23"/>
          <w:lang w:eastAsia="en-US"/>
        </w:rPr>
        <w:t xml:space="preserve">организационно-методического сопровождения процесса реализации Программы </w:t>
      </w:r>
    </w:p>
    <w:p w:rsidR="007F3EC5" w:rsidRPr="007F3EC5" w:rsidRDefault="007F3EC5" w:rsidP="007F3EC5">
      <w:pPr>
        <w:pStyle w:val="a3"/>
        <w:numPr>
          <w:ilvl w:val="0"/>
          <w:numId w:val="33"/>
        </w:numPr>
        <w:autoSpaceDE w:val="0"/>
        <w:autoSpaceDN w:val="0"/>
        <w:adjustRightInd w:val="0"/>
        <w:jc w:val="both"/>
        <w:rPr>
          <w:rFonts w:eastAsiaTheme="minorHAnsi"/>
          <w:sz w:val="23"/>
          <w:szCs w:val="23"/>
          <w:lang w:eastAsia="en-US"/>
        </w:rPr>
      </w:pPr>
      <w:proofErr w:type="gramStart"/>
      <w:r w:rsidRPr="007F3EC5">
        <w:rPr>
          <w:rFonts w:eastAsiaTheme="minorHAnsi"/>
          <w:color w:val="000000"/>
          <w:sz w:val="23"/>
          <w:szCs w:val="23"/>
          <w:lang w:eastAsia="en-US"/>
        </w:rPr>
        <w:t>организационно-методического сопровождения процесса реализации Программы в соответствии с требованиями ФГОС ДО</w:t>
      </w:r>
      <w:r>
        <w:rPr>
          <w:rFonts w:eastAsiaTheme="minorHAnsi"/>
          <w:color w:val="000000"/>
          <w:sz w:val="23"/>
          <w:szCs w:val="23"/>
          <w:lang w:eastAsia="en-US"/>
        </w:rPr>
        <w:t xml:space="preserve"> </w:t>
      </w:r>
      <w:r w:rsidRPr="007F3EC5">
        <w:rPr>
          <w:rFonts w:eastAsiaTheme="minorHAnsi"/>
          <w:sz w:val="23"/>
          <w:szCs w:val="23"/>
          <w:lang w:eastAsia="en-US"/>
        </w:rPr>
        <w:t>(п. 3.2.5. и 3.2.6; п. 3.4.</w:t>
      </w:r>
      <w:proofErr w:type="gramEnd"/>
      <w:r w:rsidRPr="007F3EC5">
        <w:rPr>
          <w:rFonts w:eastAsiaTheme="minorHAnsi"/>
          <w:sz w:val="23"/>
          <w:szCs w:val="23"/>
          <w:lang w:eastAsia="en-US"/>
        </w:rPr>
        <w:t xml:space="preserve"> </w:t>
      </w:r>
      <w:proofErr w:type="gramStart"/>
      <w:r w:rsidRPr="007F3EC5">
        <w:rPr>
          <w:rFonts w:eastAsiaTheme="minorHAnsi"/>
          <w:sz w:val="23"/>
          <w:szCs w:val="23"/>
          <w:lang w:eastAsia="en-US"/>
        </w:rPr>
        <w:t>«Требования к кадровым условиям реализации программы»).</w:t>
      </w:r>
      <w:proofErr w:type="gramEnd"/>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Pr="009C3D7D" w:rsidRDefault="00FC644A" w:rsidP="009C3D7D">
      <w:pPr>
        <w:autoSpaceDE w:val="0"/>
        <w:autoSpaceDN w:val="0"/>
        <w:adjustRightInd w:val="0"/>
        <w:jc w:val="center"/>
        <w:rPr>
          <w:b/>
          <w:bCs/>
          <w:sz w:val="23"/>
          <w:szCs w:val="23"/>
        </w:rPr>
      </w:pPr>
      <w:r>
        <w:rPr>
          <w:b/>
          <w:bCs/>
          <w:sz w:val="23"/>
          <w:szCs w:val="23"/>
        </w:rPr>
        <w:t>6.</w:t>
      </w:r>
      <w:r w:rsidR="00435460">
        <w:rPr>
          <w:b/>
          <w:bCs/>
          <w:sz w:val="23"/>
          <w:szCs w:val="23"/>
        </w:rPr>
        <w:t xml:space="preserve"> Оценка качества учебно-методического и библиотечно-информационного обеспечения</w:t>
      </w:r>
    </w:p>
    <w:p w:rsidR="00435460" w:rsidRPr="009C3D7D" w:rsidRDefault="00435460" w:rsidP="009C3D7D">
      <w:pPr>
        <w:autoSpaceDE w:val="0"/>
        <w:autoSpaceDN w:val="0"/>
        <w:adjustRightInd w:val="0"/>
        <w:jc w:val="both"/>
        <w:rPr>
          <w:rFonts w:eastAsiaTheme="minorHAnsi"/>
          <w:color w:val="000000"/>
          <w:lang w:eastAsia="en-US"/>
        </w:rPr>
      </w:pPr>
    </w:p>
    <w:p w:rsidR="00435460" w:rsidRPr="00435460" w:rsidRDefault="00435460" w:rsidP="009C3D7D">
      <w:pPr>
        <w:autoSpaceDE w:val="0"/>
        <w:autoSpaceDN w:val="0"/>
        <w:adjustRightInd w:val="0"/>
        <w:jc w:val="both"/>
        <w:rPr>
          <w:rFonts w:eastAsiaTheme="minorHAnsi"/>
          <w:color w:val="000000"/>
          <w:sz w:val="23"/>
          <w:szCs w:val="23"/>
          <w:lang w:eastAsia="en-US"/>
        </w:rPr>
      </w:pPr>
      <w:r w:rsidRPr="00435460">
        <w:rPr>
          <w:rFonts w:eastAsiaTheme="minorHAnsi"/>
          <w:color w:val="000000"/>
          <w:sz w:val="23"/>
          <w:szCs w:val="23"/>
          <w:lang w:eastAsia="en-US"/>
        </w:rPr>
        <w:t xml:space="preserve">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 </w:t>
      </w:r>
    </w:p>
    <w:p w:rsidR="00435460" w:rsidRPr="00435460" w:rsidRDefault="00435460" w:rsidP="009C3D7D">
      <w:pPr>
        <w:pStyle w:val="Default"/>
        <w:jc w:val="both"/>
        <w:rPr>
          <w:sz w:val="23"/>
          <w:szCs w:val="23"/>
        </w:rPr>
      </w:pPr>
      <w:r w:rsidRPr="00435460">
        <w:rPr>
          <w:b/>
          <w:bCs/>
          <w:sz w:val="23"/>
          <w:szCs w:val="23"/>
        </w:rPr>
        <w:t xml:space="preserve">Развивающая предметно-пространственная среда </w:t>
      </w:r>
      <w:r w:rsidRPr="00435460">
        <w:rPr>
          <w:sz w:val="23"/>
          <w:szCs w:val="23"/>
        </w:rPr>
        <w:t xml:space="preserve">является важным фактором воспитания и развития ребенка, обеспечивающая максимальную реализацию программ ГБДОУ №51 Развивающая предметно-пространственная среда построена в соответствии с возрастными особенностями, с учетом охраны и укрепления здоровья детей, учета особенностей и коррекции недостатков их развития. В группах созданы условия для различных видов детской активности (игровой, продуктивной, познавательно-исследовательской, двигательной деятельности и др.), как самостоятельной, так и совместной деятельности воспитанников </w:t>
      </w:r>
      <w:proofErr w:type="gramStart"/>
      <w:r w:rsidRPr="00435460">
        <w:rPr>
          <w:sz w:val="23"/>
          <w:szCs w:val="23"/>
        </w:rPr>
        <w:t>со</w:t>
      </w:r>
      <w:proofErr w:type="gramEnd"/>
      <w:r w:rsidRPr="00435460">
        <w:rPr>
          <w:sz w:val="23"/>
          <w:szCs w:val="23"/>
        </w:rPr>
        <w:t xml:space="preserve"> взрослыми и сверстниками. </w:t>
      </w:r>
    </w:p>
    <w:p w:rsidR="007F3EC5" w:rsidRDefault="00435460" w:rsidP="009C3D7D">
      <w:pPr>
        <w:autoSpaceDE w:val="0"/>
        <w:autoSpaceDN w:val="0"/>
        <w:adjustRightInd w:val="0"/>
        <w:jc w:val="both"/>
        <w:rPr>
          <w:rFonts w:eastAsiaTheme="minorHAnsi"/>
          <w:color w:val="000000"/>
          <w:sz w:val="23"/>
          <w:szCs w:val="23"/>
          <w:lang w:eastAsia="en-US"/>
        </w:rPr>
      </w:pPr>
      <w:r w:rsidRPr="00435460">
        <w:rPr>
          <w:rFonts w:eastAsiaTheme="minorHAnsi"/>
          <w:color w:val="000000"/>
          <w:sz w:val="23"/>
          <w:szCs w:val="23"/>
          <w:lang w:eastAsia="en-US"/>
        </w:rPr>
        <w:t>В учреждении создана уютная, комфортная и теплая обстановка и для воспитанников и родителей, также для педагогов, что обеспечивает создание позитивных условий для развития воспитанников и общения с родителями.</w:t>
      </w:r>
    </w:p>
    <w:p w:rsidR="00573B9A" w:rsidRDefault="00573B9A" w:rsidP="00573B9A">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909"/>
      </w:tblGrid>
      <w:tr w:rsidR="00573B9A" w:rsidRPr="006E6FA1" w:rsidTr="00573B9A">
        <w:trPr>
          <w:trHeight w:val="1765"/>
        </w:trPr>
        <w:tc>
          <w:tcPr>
            <w:tcW w:w="4077" w:type="dxa"/>
          </w:tcPr>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Оснащение развивающей среды в группах</w:t>
            </w:r>
          </w:p>
        </w:tc>
        <w:tc>
          <w:tcPr>
            <w:tcW w:w="5909" w:type="dxa"/>
          </w:tcPr>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Построение РППС в дошкольном учреждении соответствует с ФГОС </w:t>
            </w:r>
            <w:proofErr w:type="gramStart"/>
            <w:r w:rsidRPr="006E6FA1">
              <w:rPr>
                <w:rFonts w:eastAsiaTheme="minorHAnsi"/>
                <w:color w:val="000000"/>
                <w:sz w:val="23"/>
                <w:szCs w:val="23"/>
                <w:lang w:eastAsia="en-US"/>
              </w:rPr>
              <w:t>ДО</w:t>
            </w:r>
            <w:proofErr w:type="gramEnd"/>
            <w:r w:rsidRPr="006E6FA1">
              <w:rPr>
                <w:rFonts w:eastAsiaTheme="minorHAnsi"/>
                <w:color w:val="000000"/>
                <w:sz w:val="23"/>
                <w:szCs w:val="23"/>
                <w:lang w:eastAsia="en-US"/>
              </w:rPr>
              <w:t xml:space="preserve">.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Развивающая предметно-пространственная среда в ГБДОУ: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-содержательно-насыщенная,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-трансформируемая,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-полифункциональная,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lastRenderedPageBreak/>
              <w:t xml:space="preserve">-вариативная,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-доступная </w:t>
            </w:r>
          </w:p>
          <w:p w:rsidR="00573B9A" w:rsidRPr="006E6FA1" w:rsidRDefault="00573B9A" w:rsidP="00D0318F">
            <w:pPr>
              <w:autoSpaceDE w:val="0"/>
              <w:autoSpaceDN w:val="0"/>
              <w:adjustRightInd w:val="0"/>
              <w:rPr>
                <w:rFonts w:eastAsiaTheme="minorHAnsi"/>
                <w:color w:val="000000"/>
                <w:sz w:val="23"/>
                <w:szCs w:val="23"/>
                <w:lang w:eastAsia="en-US"/>
              </w:rPr>
            </w:pPr>
            <w:r w:rsidRPr="006E6FA1">
              <w:rPr>
                <w:rFonts w:eastAsiaTheme="minorHAnsi"/>
                <w:color w:val="000000"/>
                <w:sz w:val="23"/>
                <w:szCs w:val="23"/>
                <w:lang w:eastAsia="en-US"/>
              </w:rPr>
              <w:t xml:space="preserve">-безопасная. </w:t>
            </w:r>
          </w:p>
          <w:p w:rsidR="00573B9A" w:rsidRDefault="00573B9A" w:rsidP="00D0318F">
            <w:pPr>
              <w:autoSpaceDE w:val="0"/>
              <w:autoSpaceDN w:val="0"/>
              <w:adjustRightInd w:val="0"/>
              <w:jc w:val="both"/>
              <w:rPr>
                <w:rFonts w:eastAsiaTheme="minorHAnsi"/>
                <w:color w:val="000000"/>
                <w:sz w:val="23"/>
                <w:szCs w:val="23"/>
                <w:lang w:eastAsia="en-US"/>
              </w:rPr>
            </w:pPr>
            <w:r w:rsidRPr="006E6FA1">
              <w:rPr>
                <w:rFonts w:eastAsiaTheme="minorHAnsi"/>
                <w:color w:val="000000"/>
                <w:sz w:val="23"/>
                <w:szCs w:val="23"/>
                <w:lang w:eastAsia="en-US"/>
              </w:rPr>
              <w:t xml:space="preserve">Применяются практические технологии интерактивной среды: демонстрационные и обучающие пособия по всем направлениям развития дошкольников с использованием мультимедийных презентаций, программ интерактивной доски, </w:t>
            </w:r>
            <w:proofErr w:type="spellStart"/>
            <w:r w:rsidRPr="006E6FA1">
              <w:rPr>
                <w:rFonts w:eastAsiaTheme="minorHAnsi"/>
                <w:color w:val="000000"/>
                <w:sz w:val="23"/>
                <w:szCs w:val="23"/>
                <w:lang w:eastAsia="en-US"/>
              </w:rPr>
              <w:t>Mimio</w:t>
            </w:r>
            <w:proofErr w:type="spellEnd"/>
            <w:r w:rsidRPr="006E6FA1">
              <w:rPr>
                <w:rFonts w:eastAsiaTheme="minorHAnsi"/>
                <w:color w:val="000000"/>
                <w:sz w:val="23"/>
                <w:szCs w:val="23"/>
                <w:lang w:eastAsia="en-US"/>
              </w:rPr>
              <w:t>-технологий</w:t>
            </w:r>
          </w:p>
          <w:p w:rsidR="00573B9A" w:rsidRPr="006E6FA1" w:rsidRDefault="00573B9A" w:rsidP="00D0318F">
            <w:pPr>
              <w:autoSpaceDE w:val="0"/>
              <w:autoSpaceDN w:val="0"/>
              <w:adjustRightInd w:val="0"/>
              <w:jc w:val="both"/>
              <w:rPr>
                <w:rFonts w:eastAsiaTheme="minorHAnsi"/>
                <w:color w:val="000000"/>
                <w:sz w:val="23"/>
                <w:szCs w:val="23"/>
                <w:lang w:eastAsia="en-US"/>
              </w:rPr>
            </w:pPr>
            <w:proofErr w:type="spellStart"/>
            <w:r w:rsidRPr="006E6FA1">
              <w:rPr>
                <w:rFonts w:eastAsiaTheme="minorHAnsi"/>
                <w:color w:val="000000"/>
                <w:sz w:val="23"/>
                <w:szCs w:val="23"/>
                <w:lang w:eastAsia="en-US"/>
              </w:rPr>
              <w:t>ППРС</w:t>
            </w:r>
            <w:proofErr w:type="gramStart"/>
            <w:r w:rsidRPr="006E6FA1">
              <w:rPr>
                <w:rFonts w:eastAsiaTheme="minorHAnsi"/>
                <w:color w:val="000000"/>
                <w:sz w:val="23"/>
                <w:szCs w:val="23"/>
                <w:lang w:eastAsia="en-US"/>
              </w:rPr>
              <w:t>,о</w:t>
            </w:r>
            <w:proofErr w:type="gramEnd"/>
            <w:r w:rsidRPr="006E6FA1">
              <w:rPr>
                <w:rFonts w:eastAsiaTheme="minorHAnsi"/>
                <w:color w:val="000000"/>
                <w:sz w:val="23"/>
                <w:szCs w:val="23"/>
                <w:lang w:eastAsia="en-US"/>
              </w:rPr>
              <w:t>беспечивает</w:t>
            </w:r>
            <w:proofErr w:type="spellEnd"/>
            <w:r w:rsidRPr="006E6FA1">
              <w:rPr>
                <w:rFonts w:eastAsiaTheme="minorHAnsi"/>
                <w:color w:val="000000"/>
                <w:sz w:val="23"/>
                <w:szCs w:val="23"/>
                <w:lang w:eastAsia="en-US"/>
              </w:rPr>
              <w:t xml:space="preserve"> основные направления развития: </w:t>
            </w:r>
          </w:p>
          <w:p w:rsidR="00573B9A" w:rsidRPr="006E6FA1" w:rsidRDefault="00573B9A" w:rsidP="00D0318F">
            <w:pPr>
              <w:autoSpaceDE w:val="0"/>
              <w:autoSpaceDN w:val="0"/>
              <w:adjustRightInd w:val="0"/>
              <w:jc w:val="both"/>
              <w:rPr>
                <w:rFonts w:eastAsiaTheme="minorHAnsi"/>
                <w:color w:val="000000"/>
                <w:sz w:val="23"/>
                <w:szCs w:val="23"/>
                <w:lang w:eastAsia="en-US"/>
              </w:rPr>
            </w:pPr>
            <w:r w:rsidRPr="00C40867">
              <w:rPr>
                <w:rFonts w:eastAsiaTheme="minorHAnsi"/>
                <w:b/>
                <w:color w:val="000000"/>
                <w:sz w:val="23"/>
                <w:szCs w:val="23"/>
                <w:u w:val="single"/>
                <w:lang w:eastAsia="en-US"/>
              </w:rPr>
              <w:t xml:space="preserve"> </w:t>
            </w:r>
            <w:r w:rsidRPr="006E6FA1">
              <w:rPr>
                <w:rFonts w:eastAsiaTheme="minorHAnsi"/>
                <w:b/>
                <w:color w:val="000000"/>
                <w:sz w:val="23"/>
                <w:szCs w:val="23"/>
                <w:u w:val="single"/>
                <w:lang w:eastAsia="en-US"/>
              </w:rPr>
              <w:t>Физическое развитие</w:t>
            </w:r>
            <w:r w:rsidRPr="006E6FA1">
              <w:rPr>
                <w:rFonts w:eastAsiaTheme="minorHAnsi"/>
                <w:color w:val="000000"/>
                <w:sz w:val="23"/>
                <w:szCs w:val="23"/>
                <w:lang w:eastAsia="en-US"/>
              </w:rPr>
              <w:t xml:space="preserve">: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w:t>
            </w:r>
            <w:r w:rsidRPr="006E6FA1">
              <w:rPr>
                <w:rFonts w:eastAsiaTheme="minorHAnsi"/>
                <w:color w:val="000000"/>
                <w:sz w:val="23"/>
                <w:szCs w:val="23"/>
                <w:lang w:eastAsia="en-US"/>
              </w:rPr>
              <w:t xml:space="preserve">физкультурные уголки пополнились нетрадиционным физкультурным оборудованием, пособиями для проведения дыхательной и зрительной гимнастик;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16"/>
                <w:szCs w:val="16"/>
                <w:lang w:eastAsia="en-US"/>
              </w:rPr>
              <w:t xml:space="preserve"> </w:t>
            </w:r>
            <w:r w:rsidRPr="006E6FA1">
              <w:rPr>
                <w:rFonts w:eastAsiaTheme="minorHAnsi"/>
                <w:color w:val="000000"/>
                <w:sz w:val="23"/>
                <w:szCs w:val="23"/>
                <w:lang w:eastAsia="en-US"/>
              </w:rPr>
              <w:t xml:space="preserve">подобраны пособия и оборудование для формирования у детей первичных представлений о здоровье сбережении и привычки вести здоровый образ жизни;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E6FA1">
              <w:rPr>
                <w:rFonts w:eastAsiaTheme="minorHAnsi"/>
                <w:color w:val="000000"/>
                <w:sz w:val="23"/>
                <w:szCs w:val="23"/>
                <w:lang w:eastAsia="en-US"/>
              </w:rPr>
              <w:t xml:space="preserve">оформлены материалы по приобщению дошкольников к здоровому образу жизни, материалы для родительских уголков по этой теме. </w:t>
            </w:r>
          </w:p>
          <w:p w:rsidR="00573B9A" w:rsidRPr="006E6FA1" w:rsidRDefault="00573B9A" w:rsidP="00D0318F">
            <w:pPr>
              <w:autoSpaceDE w:val="0"/>
              <w:autoSpaceDN w:val="0"/>
              <w:adjustRightInd w:val="0"/>
              <w:jc w:val="both"/>
              <w:rPr>
                <w:rFonts w:eastAsiaTheme="minorHAnsi"/>
                <w:color w:val="000000"/>
                <w:sz w:val="23"/>
                <w:szCs w:val="23"/>
                <w:lang w:eastAsia="en-US"/>
              </w:rPr>
            </w:pPr>
            <w:r w:rsidRPr="006E6FA1">
              <w:rPr>
                <w:rFonts w:eastAsiaTheme="minorHAnsi"/>
                <w:b/>
                <w:color w:val="000000"/>
                <w:sz w:val="23"/>
                <w:szCs w:val="23"/>
                <w:u w:val="single"/>
                <w:lang w:eastAsia="en-US"/>
              </w:rPr>
              <w:t>Социально-личностное развитие:</w:t>
            </w:r>
            <w:r w:rsidRPr="006E6FA1">
              <w:rPr>
                <w:rFonts w:eastAsiaTheme="minorHAnsi"/>
                <w:color w:val="000000"/>
                <w:sz w:val="23"/>
                <w:szCs w:val="23"/>
                <w:lang w:eastAsia="en-US"/>
              </w:rPr>
              <w:t xml:space="preserve">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16"/>
                <w:szCs w:val="16"/>
                <w:lang w:eastAsia="en-US"/>
              </w:rPr>
              <w:t xml:space="preserve"> </w:t>
            </w:r>
            <w:r w:rsidRPr="006E6FA1">
              <w:rPr>
                <w:rFonts w:eastAsiaTheme="minorHAnsi"/>
                <w:color w:val="000000"/>
                <w:sz w:val="23"/>
                <w:szCs w:val="23"/>
                <w:lang w:eastAsia="en-US"/>
              </w:rPr>
              <w:t xml:space="preserve">обновлены оборудования для сюжетно-ролевых игр в соответствии с их сюжетообразующей функцией (предметы оперирования, игрушки-персонажи, маркеры (знаки игрового пространства);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proofErr w:type="gramStart"/>
            <w:r w:rsidRPr="006E6FA1">
              <w:rPr>
                <w:rFonts w:eastAsiaTheme="minorHAnsi"/>
                <w:color w:val="000000"/>
                <w:sz w:val="23"/>
                <w:szCs w:val="23"/>
                <w:lang w:eastAsia="en-US"/>
              </w:rPr>
              <w:t>изготовлены</w:t>
            </w:r>
            <w:proofErr w:type="gramEnd"/>
            <w:r w:rsidRPr="006E6FA1">
              <w:rPr>
                <w:rFonts w:eastAsiaTheme="minorHAnsi"/>
                <w:color w:val="000000"/>
                <w:sz w:val="23"/>
                <w:szCs w:val="23"/>
                <w:lang w:eastAsia="en-US"/>
              </w:rPr>
              <w:t xml:space="preserve"> пособие (книжка, альбом или дидактическая игра) на формирование социально-личностных навыков; </w:t>
            </w:r>
          </w:p>
          <w:p w:rsidR="00573B9A"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23"/>
                <w:szCs w:val="23"/>
                <w:lang w:eastAsia="en-US"/>
              </w:rPr>
              <w:t xml:space="preserve">содержание игр-драматизаций </w:t>
            </w:r>
            <w:proofErr w:type="gramStart"/>
            <w:r w:rsidRPr="006E6FA1">
              <w:rPr>
                <w:rFonts w:eastAsiaTheme="minorHAnsi"/>
                <w:color w:val="000000"/>
                <w:sz w:val="23"/>
                <w:szCs w:val="23"/>
                <w:lang w:eastAsia="en-US"/>
              </w:rPr>
              <w:t>пополнены</w:t>
            </w:r>
            <w:proofErr w:type="gramEnd"/>
            <w:r w:rsidRPr="006E6FA1">
              <w:rPr>
                <w:rFonts w:eastAsiaTheme="minorHAnsi"/>
                <w:color w:val="000000"/>
                <w:sz w:val="23"/>
                <w:szCs w:val="23"/>
                <w:lang w:eastAsia="en-US"/>
              </w:rPr>
              <w:t xml:space="preserve"> разнообразными театральными игрушками, атрибутами для </w:t>
            </w:r>
            <w:proofErr w:type="spellStart"/>
            <w:r w:rsidRPr="006E6FA1">
              <w:rPr>
                <w:rFonts w:eastAsiaTheme="minorHAnsi"/>
                <w:color w:val="000000"/>
                <w:sz w:val="23"/>
                <w:szCs w:val="23"/>
                <w:lang w:eastAsia="en-US"/>
              </w:rPr>
              <w:t>ряжения</w:t>
            </w:r>
            <w:proofErr w:type="spellEnd"/>
            <w:r w:rsidRPr="006E6FA1">
              <w:rPr>
                <w:rFonts w:eastAsiaTheme="minorHAnsi"/>
                <w:color w:val="000000"/>
                <w:sz w:val="23"/>
                <w:szCs w:val="23"/>
                <w:lang w:eastAsia="en-US"/>
              </w:rPr>
              <w:t xml:space="preserve">;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23"/>
                <w:szCs w:val="23"/>
                <w:lang w:eastAsia="en-US"/>
              </w:rPr>
              <w:t xml:space="preserve">- </w:t>
            </w:r>
            <w:r w:rsidRPr="006E6FA1">
              <w:rPr>
                <w:rFonts w:eastAsiaTheme="minorHAnsi"/>
                <w:color w:val="000000"/>
                <w:sz w:val="23"/>
                <w:szCs w:val="23"/>
                <w:lang w:eastAsia="en-US"/>
              </w:rPr>
              <w:t xml:space="preserve">оформлены декорации для обыгрывания инсценировок, сказок;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23"/>
                <w:szCs w:val="23"/>
                <w:lang w:eastAsia="en-US"/>
              </w:rPr>
              <w:t xml:space="preserve">пополнены играми и пособиями на формирование у детей основ безопасности собственной жизнедеятельности. </w:t>
            </w:r>
          </w:p>
          <w:p w:rsidR="00573B9A" w:rsidRPr="006E6FA1" w:rsidRDefault="00573B9A" w:rsidP="00D0318F">
            <w:pPr>
              <w:autoSpaceDE w:val="0"/>
              <w:autoSpaceDN w:val="0"/>
              <w:adjustRightInd w:val="0"/>
              <w:jc w:val="both"/>
              <w:rPr>
                <w:rFonts w:eastAsiaTheme="minorHAnsi"/>
                <w:b/>
                <w:color w:val="000000"/>
                <w:sz w:val="23"/>
                <w:szCs w:val="23"/>
                <w:u w:val="single"/>
                <w:lang w:eastAsia="en-US"/>
              </w:rPr>
            </w:pPr>
            <w:r w:rsidRPr="00C40867">
              <w:rPr>
                <w:rFonts w:eastAsiaTheme="minorHAnsi"/>
                <w:b/>
                <w:color w:val="000000"/>
                <w:sz w:val="23"/>
                <w:szCs w:val="23"/>
                <w:u w:val="single"/>
                <w:lang w:eastAsia="en-US"/>
              </w:rPr>
              <w:t>П</w:t>
            </w:r>
            <w:r w:rsidRPr="006E6FA1">
              <w:rPr>
                <w:rFonts w:eastAsiaTheme="minorHAnsi"/>
                <w:b/>
                <w:color w:val="000000"/>
                <w:sz w:val="23"/>
                <w:szCs w:val="23"/>
                <w:u w:val="single"/>
                <w:lang w:eastAsia="en-US"/>
              </w:rPr>
              <w:t xml:space="preserve">ознавательное развитие: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23"/>
                <w:szCs w:val="23"/>
                <w:lang w:eastAsia="en-US"/>
              </w:rPr>
              <w:t xml:space="preserve">пополнили материалами для познавательно-исследовательской деятельности детей (объектами для исследования (экспериментирования и упорядочивания) в реальном действии; образно-символическими материалами, нормативно-знаковыми материалами); </w:t>
            </w:r>
          </w:p>
          <w:p w:rsidR="00573B9A" w:rsidRPr="006E6FA1" w:rsidRDefault="00573B9A" w:rsidP="00D0318F">
            <w:pPr>
              <w:autoSpaceDE w:val="0"/>
              <w:autoSpaceDN w:val="0"/>
              <w:adjustRightInd w:val="0"/>
              <w:jc w:val="both"/>
              <w:rPr>
                <w:rFonts w:eastAsiaTheme="minorHAnsi"/>
                <w:color w:val="000000"/>
                <w:sz w:val="23"/>
                <w:szCs w:val="23"/>
                <w:lang w:eastAsia="en-US"/>
              </w:rPr>
            </w:pPr>
            <w:r>
              <w:rPr>
                <w:rFonts w:eastAsiaTheme="minorHAnsi"/>
                <w:color w:val="000000"/>
                <w:sz w:val="16"/>
                <w:szCs w:val="16"/>
                <w:lang w:eastAsia="en-US"/>
              </w:rPr>
              <w:t xml:space="preserve">- </w:t>
            </w:r>
            <w:r w:rsidRPr="006E6FA1">
              <w:rPr>
                <w:rFonts w:eastAsiaTheme="minorHAnsi"/>
                <w:color w:val="000000"/>
                <w:sz w:val="23"/>
                <w:szCs w:val="23"/>
                <w:lang w:eastAsia="en-US"/>
              </w:rPr>
              <w:t xml:space="preserve">уголки безопасности дорожного движения пополнились дидактическими играми и пособиями по формированию у детей представлений о правилах безопасного дорожного движения в качестве пешехода и пассажира транспортного средства; </w:t>
            </w:r>
          </w:p>
          <w:tbl>
            <w:tblPr>
              <w:tblW w:w="7212" w:type="dxa"/>
              <w:tblBorders>
                <w:top w:val="nil"/>
                <w:left w:val="nil"/>
                <w:bottom w:val="nil"/>
                <w:right w:val="nil"/>
              </w:tblBorders>
              <w:tblLayout w:type="fixed"/>
              <w:tblLook w:val="0000" w:firstRow="0" w:lastRow="0" w:firstColumn="0" w:lastColumn="0" w:noHBand="0" w:noVBand="0"/>
            </w:tblPr>
            <w:tblGrid>
              <w:gridCol w:w="7212"/>
            </w:tblGrid>
            <w:tr w:rsidR="00573B9A" w:rsidRPr="00ED7CC8" w:rsidTr="00D0318F">
              <w:trPr>
                <w:trHeight w:val="1855"/>
              </w:trPr>
              <w:tc>
                <w:tcPr>
                  <w:tcW w:w="7212" w:type="dxa"/>
                </w:tcPr>
                <w:p w:rsidR="00573B9A" w:rsidRDefault="00573B9A" w:rsidP="00D0318F">
                  <w:pPr>
                    <w:autoSpaceDE w:val="0"/>
                    <w:autoSpaceDN w:val="0"/>
                    <w:adjustRightInd w:val="0"/>
                    <w:ind w:left="-139"/>
                    <w:rPr>
                      <w:rFonts w:eastAsiaTheme="minorHAnsi"/>
                      <w:b/>
                      <w:color w:val="000000"/>
                      <w:sz w:val="23"/>
                      <w:szCs w:val="23"/>
                      <w:u w:val="single"/>
                      <w:lang w:eastAsia="en-US"/>
                    </w:rPr>
                  </w:pPr>
                  <w:r>
                    <w:rPr>
                      <w:rFonts w:eastAsiaTheme="minorHAnsi"/>
                      <w:b/>
                      <w:color w:val="000000"/>
                      <w:sz w:val="23"/>
                      <w:szCs w:val="23"/>
                      <w:u w:val="single"/>
                      <w:lang w:eastAsia="en-US"/>
                    </w:rPr>
                    <w:t xml:space="preserve"> </w:t>
                  </w:r>
                  <w:r w:rsidRPr="00ED7CC8">
                    <w:rPr>
                      <w:rFonts w:eastAsiaTheme="minorHAnsi"/>
                      <w:b/>
                      <w:color w:val="000000"/>
                      <w:sz w:val="23"/>
                      <w:szCs w:val="23"/>
                      <w:u w:val="single"/>
                      <w:lang w:eastAsia="en-US"/>
                    </w:rPr>
                    <w:t xml:space="preserve">Речевое развитие: </w:t>
                  </w:r>
                </w:p>
                <w:p w:rsidR="00573B9A" w:rsidRDefault="00573B9A" w:rsidP="00D0318F">
                  <w:pPr>
                    <w:autoSpaceDE w:val="0"/>
                    <w:autoSpaceDN w:val="0"/>
                    <w:adjustRightInd w:val="0"/>
                    <w:rPr>
                      <w:rFonts w:eastAsiaTheme="minorHAnsi"/>
                      <w:b/>
                      <w:color w:val="000000"/>
                      <w:sz w:val="23"/>
                      <w:szCs w:val="23"/>
                      <w:u w:val="single"/>
                      <w:lang w:eastAsia="en-US"/>
                    </w:rPr>
                  </w:pPr>
                  <w:r>
                    <w:rPr>
                      <w:rFonts w:eastAsiaTheme="minorHAnsi"/>
                      <w:color w:val="000000"/>
                      <w:sz w:val="23"/>
                      <w:szCs w:val="23"/>
                      <w:lang w:eastAsia="en-US"/>
                    </w:rPr>
                    <w:t xml:space="preserve">- </w:t>
                  </w:r>
                  <w:r w:rsidRPr="00ED7CC8">
                    <w:rPr>
                      <w:rFonts w:eastAsiaTheme="minorHAnsi"/>
                      <w:color w:val="000000"/>
                      <w:sz w:val="23"/>
                      <w:szCs w:val="23"/>
                      <w:lang w:eastAsia="en-US"/>
                    </w:rPr>
                    <w:t xml:space="preserve">создана картотека игр и упражнений, направленных на формирование коммуникативных навыков у детей, сплоченности детского коллектива; </w:t>
                  </w:r>
                </w:p>
                <w:p w:rsidR="00573B9A" w:rsidRPr="00ED7CC8" w:rsidRDefault="00573B9A" w:rsidP="00D0318F">
                  <w:pPr>
                    <w:autoSpaceDE w:val="0"/>
                    <w:autoSpaceDN w:val="0"/>
                    <w:adjustRightInd w:val="0"/>
                    <w:rPr>
                      <w:rFonts w:eastAsiaTheme="minorHAnsi"/>
                      <w:b/>
                      <w:color w:val="000000"/>
                      <w:sz w:val="23"/>
                      <w:szCs w:val="23"/>
                      <w:u w:val="single"/>
                      <w:lang w:eastAsia="en-US"/>
                    </w:rPr>
                  </w:pPr>
                  <w:r>
                    <w:rPr>
                      <w:rFonts w:eastAsiaTheme="minorHAnsi"/>
                      <w:color w:val="000000"/>
                      <w:sz w:val="16"/>
                      <w:szCs w:val="16"/>
                      <w:lang w:eastAsia="en-US"/>
                    </w:rPr>
                    <w:t xml:space="preserve">- </w:t>
                  </w:r>
                  <w:r w:rsidRPr="00ED7CC8">
                    <w:rPr>
                      <w:rFonts w:eastAsiaTheme="minorHAnsi"/>
                      <w:color w:val="000000"/>
                      <w:sz w:val="16"/>
                      <w:szCs w:val="16"/>
                      <w:lang w:eastAsia="en-US"/>
                    </w:rPr>
                    <w:t xml:space="preserve"> </w:t>
                  </w:r>
                  <w:r w:rsidRPr="00ED7CC8">
                    <w:rPr>
                      <w:rFonts w:eastAsiaTheme="minorHAnsi"/>
                      <w:color w:val="000000"/>
                      <w:sz w:val="23"/>
                      <w:szCs w:val="23"/>
                      <w:lang w:eastAsia="en-US"/>
                    </w:rPr>
                    <w:t xml:space="preserve">обновлены материалы и пособия для коррекционной работы с детьми (пособия на развитие дыхания, мелкой моторики, грамматического строя речи и т.д.). </w:t>
                  </w:r>
                </w:p>
                <w:p w:rsidR="00573B9A" w:rsidRPr="00ED7CC8" w:rsidRDefault="00573B9A" w:rsidP="00D0318F">
                  <w:pPr>
                    <w:autoSpaceDE w:val="0"/>
                    <w:autoSpaceDN w:val="0"/>
                    <w:adjustRightInd w:val="0"/>
                    <w:rPr>
                      <w:rFonts w:eastAsiaTheme="minorHAnsi"/>
                      <w:color w:val="000000"/>
                      <w:sz w:val="23"/>
                      <w:szCs w:val="23"/>
                      <w:lang w:eastAsia="en-US"/>
                    </w:rPr>
                  </w:pPr>
                  <w:r w:rsidRPr="00ED7CC8">
                    <w:rPr>
                      <w:rFonts w:eastAsiaTheme="minorHAnsi"/>
                      <w:b/>
                      <w:color w:val="000000"/>
                      <w:sz w:val="23"/>
                      <w:szCs w:val="23"/>
                      <w:u w:val="single"/>
                      <w:lang w:eastAsia="en-US"/>
                    </w:rPr>
                    <w:t>Художественно-эстетическое развитие</w:t>
                  </w:r>
                  <w:r w:rsidRPr="00ED7CC8">
                    <w:rPr>
                      <w:rFonts w:eastAsiaTheme="minorHAnsi"/>
                      <w:color w:val="000000"/>
                      <w:sz w:val="23"/>
                      <w:szCs w:val="23"/>
                      <w:lang w:eastAsia="en-US"/>
                    </w:rPr>
                    <w:t xml:space="preserve">: </w:t>
                  </w:r>
                </w:p>
                <w:p w:rsidR="00573B9A" w:rsidRDefault="00573B9A" w:rsidP="00D0318F">
                  <w:pPr>
                    <w:autoSpaceDE w:val="0"/>
                    <w:autoSpaceDN w:val="0"/>
                    <w:adjustRightInd w:val="0"/>
                    <w:rPr>
                      <w:rFonts w:eastAsiaTheme="minorHAnsi"/>
                      <w:color w:val="000000"/>
                      <w:sz w:val="23"/>
                      <w:szCs w:val="23"/>
                      <w:lang w:eastAsia="en-US"/>
                    </w:rPr>
                  </w:pPr>
                  <w:r>
                    <w:rPr>
                      <w:rFonts w:eastAsiaTheme="minorHAnsi"/>
                      <w:color w:val="000000"/>
                      <w:sz w:val="16"/>
                      <w:szCs w:val="16"/>
                      <w:lang w:eastAsia="en-US"/>
                    </w:rPr>
                    <w:t xml:space="preserve">- </w:t>
                  </w:r>
                  <w:r w:rsidRPr="00ED7CC8">
                    <w:rPr>
                      <w:rFonts w:eastAsiaTheme="minorHAnsi"/>
                      <w:color w:val="000000"/>
                      <w:sz w:val="23"/>
                      <w:szCs w:val="23"/>
                      <w:lang w:eastAsia="en-US"/>
                    </w:rPr>
                    <w:t xml:space="preserve">пополнили материалами по приобщению детей к искусству (картины, </w:t>
                  </w:r>
                  <w:r w:rsidRPr="00ED7CC8">
                    <w:rPr>
                      <w:rFonts w:eastAsiaTheme="minorHAnsi"/>
                      <w:color w:val="000000"/>
                      <w:sz w:val="23"/>
                      <w:szCs w:val="23"/>
                      <w:lang w:eastAsia="en-US"/>
                    </w:rPr>
                    <w:lastRenderedPageBreak/>
                    <w:t xml:space="preserve">скульптуры, мелкая пластика, репродукции, произведения народного творчества); </w:t>
                  </w:r>
                </w:p>
                <w:p w:rsidR="00573B9A" w:rsidRPr="00ED7CC8" w:rsidRDefault="00573B9A" w:rsidP="00D0318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 </w:t>
                  </w:r>
                  <w:r>
                    <w:rPr>
                      <w:sz w:val="23"/>
                      <w:szCs w:val="23"/>
                    </w:rPr>
                    <w:t xml:space="preserve">оформление интерьеров групп и оснащение предметно-развивающей среды продуктов самостоятельного детского творчества </w:t>
                  </w:r>
                </w:p>
                <w:p w:rsidR="00573B9A" w:rsidRPr="00ED7CC8" w:rsidRDefault="00573B9A" w:rsidP="00D0318F">
                  <w:pPr>
                    <w:autoSpaceDE w:val="0"/>
                    <w:autoSpaceDN w:val="0"/>
                    <w:adjustRightInd w:val="0"/>
                    <w:rPr>
                      <w:rFonts w:eastAsiaTheme="minorHAnsi"/>
                      <w:color w:val="000000"/>
                      <w:sz w:val="23"/>
                      <w:szCs w:val="23"/>
                      <w:lang w:eastAsia="en-US"/>
                    </w:rPr>
                  </w:pPr>
                </w:p>
              </w:tc>
            </w:tr>
          </w:tbl>
          <w:p w:rsidR="00573B9A" w:rsidRPr="006E6FA1" w:rsidRDefault="00573B9A" w:rsidP="00D0318F">
            <w:pPr>
              <w:autoSpaceDE w:val="0"/>
              <w:autoSpaceDN w:val="0"/>
              <w:adjustRightInd w:val="0"/>
              <w:rPr>
                <w:rFonts w:eastAsiaTheme="minorHAnsi"/>
                <w:color w:val="000000"/>
                <w:sz w:val="23"/>
                <w:szCs w:val="23"/>
                <w:lang w:eastAsia="en-US"/>
              </w:rPr>
            </w:pPr>
          </w:p>
        </w:tc>
      </w:tr>
      <w:tr w:rsidR="00573B9A" w:rsidRPr="006E6FA1" w:rsidTr="00573B9A">
        <w:trPr>
          <w:trHeight w:val="1765"/>
        </w:trPr>
        <w:tc>
          <w:tcPr>
            <w:tcW w:w="4077" w:type="dxa"/>
          </w:tcPr>
          <w:p w:rsidR="00573B9A" w:rsidRDefault="00573B9A" w:rsidP="00D0318F">
            <w:pPr>
              <w:pStyle w:val="Default"/>
              <w:jc w:val="center"/>
              <w:rPr>
                <w:sz w:val="23"/>
                <w:szCs w:val="23"/>
              </w:rPr>
            </w:pPr>
            <w:r>
              <w:rPr>
                <w:sz w:val="23"/>
                <w:szCs w:val="23"/>
              </w:rPr>
              <w:lastRenderedPageBreak/>
              <w:t>Совершенствование оборудования залов</w:t>
            </w:r>
          </w:p>
          <w:p w:rsidR="00573B9A" w:rsidRPr="006E6FA1" w:rsidRDefault="00573B9A" w:rsidP="00D0318F">
            <w:pPr>
              <w:autoSpaceDE w:val="0"/>
              <w:autoSpaceDN w:val="0"/>
              <w:adjustRightInd w:val="0"/>
              <w:rPr>
                <w:rFonts w:eastAsiaTheme="minorHAnsi"/>
                <w:color w:val="000000"/>
                <w:sz w:val="23"/>
                <w:szCs w:val="23"/>
                <w:lang w:eastAsia="en-US"/>
              </w:rPr>
            </w:pPr>
          </w:p>
        </w:tc>
        <w:tc>
          <w:tcPr>
            <w:tcW w:w="5909" w:type="dxa"/>
          </w:tcPr>
          <w:p w:rsidR="00573B9A" w:rsidRDefault="00573B9A" w:rsidP="00D0318F">
            <w:pPr>
              <w:pStyle w:val="Default"/>
              <w:jc w:val="both"/>
              <w:rPr>
                <w:sz w:val="23"/>
                <w:szCs w:val="23"/>
              </w:rPr>
            </w:pPr>
            <w:r>
              <w:rPr>
                <w:sz w:val="23"/>
                <w:szCs w:val="23"/>
              </w:rPr>
              <w:t xml:space="preserve">Музыкальный зал: </w:t>
            </w:r>
          </w:p>
          <w:p w:rsidR="00573B9A" w:rsidRDefault="00573B9A" w:rsidP="00D0318F">
            <w:pPr>
              <w:pStyle w:val="Default"/>
              <w:jc w:val="both"/>
              <w:rPr>
                <w:sz w:val="23"/>
                <w:szCs w:val="23"/>
              </w:rPr>
            </w:pPr>
            <w:r>
              <w:rPr>
                <w:sz w:val="23"/>
                <w:szCs w:val="23"/>
              </w:rPr>
              <w:t xml:space="preserve">- изготовлены новые атрибуты и костюмы для театрализованной деятельности, праздников и развлечений; </w:t>
            </w:r>
          </w:p>
          <w:p w:rsidR="00573B9A" w:rsidRDefault="00573B9A" w:rsidP="00D0318F">
            <w:pPr>
              <w:pStyle w:val="Default"/>
              <w:jc w:val="both"/>
              <w:rPr>
                <w:sz w:val="23"/>
                <w:szCs w:val="23"/>
              </w:rPr>
            </w:pPr>
            <w:r>
              <w:rPr>
                <w:b/>
                <w:bCs/>
                <w:sz w:val="23"/>
                <w:szCs w:val="23"/>
              </w:rPr>
              <w:t xml:space="preserve">- </w:t>
            </w:r>
            <w:r>
              <w:rPr>
                <w:sz w:val="23"/>
                <w:szCs w:val="23"/>
              </w:rPr>
              <w:t xml:space="preserve">пополнение игротеки новыми музыкально-дидактическими играми; </w:t>
            </w:r>
          </w:p>
          <w:p w:rsidR="00573B9A" w:rsidRDefault="00573B9A" w:rsidP="00D0318F">
            <w:pPr>
              <w:pStyle w:val="Default"/>
              <w:jc w:val="both"/>
              <w:rPr>
                <w:sz w:val="23"/>
                <w:szCs w:val="23"/>
              </w:rPr>
            </w:pPr>
            <w:r>
              <w:rPr>
                <w:b/>
                <w:bCs/>
                <w:sz w:val="23"/>
                <w:szCs w:val="23"/>
              </w:rPr>
              <w:t xml:space="preserve">- </w:t>
            </w:r>
            <w:r>
              <w:rPr>
                <w:sz w:val="23"/>
                <w:szCs w:val="23"/>
              </w:rPr>
              <w:t xml:space="preserve">пополнение картотек пальчиковых, музыкально-ритмических игр; </w:t>
            </w:r>
          </w:p>
          <w:p w:rsidR="00573B9A" w:rsidRDefault="00573B9A" w:rsidP="00D0318F">
            <w:pPr>
              <w:pStyle w:val="Default"/>
              <w:jc w:val="both"/>
              <w:rPr>
                <w:sz w:val="23"/>
                <w:szCs w:val="23"/>
              </w:rPr>
            </w:pPr>
            <w:r>
              <w:rPr>
                <w:sz w:val="23"/>
                <w:szCs w:val="23"/>
              </w:rPr>
              <w:t xml:space="preserve">Физкультурный зал: </w:t>
            </w:r>
          </w:p>
          <w:p w:rsidR="00573B9A" w:rsidRDefault="00573B9A" w:rsidP="00D0318F">
            <w:pPr>
              <w:pStyle w:val="Default"/>
              <w:jc w:val="both"/>
              <w:rPr>
                <w:sz w:val="23"/>
                <w:szCs w:val="23"/>
              </w:rPr>
            </w:pPr>
            <w:r>
              <w:rPr>
                <w:sz w:val="23"/>
                <w:szCs w:val="23"/>
              </w:rPr>
              <w:t xml:space="preserve">- оформлены картотеки подвижных игр разной направленности, психологических разминок; </w:t>
            </w:r>
          </w:p>
          <w:p w:rsidR="00573B9A" w:rsidRDefault="00573B9A" w:rsidP="00D0318F">
            <w:pPr>
              <w:pStyle w:val="Default"/>
              <w:jc w:val="both"/>
              <w:rPr>
                <w:sz w:val="23"/>
                <w:szCs w:val="23"/>
              </w:rPr>
            </w:pPr>
            <w:r>
              <w:rPr>
                <w:b/>
                <w:bCs/>
                <w:sz w:val="23"/>
                <w:szCs w:val="23"/>
              </w:rPr>
              <w:t xml:space="preserve">- </w:t>
            </w:r>
            <w:r>
              <w:rPr>
                <w:sz w:val="23"/>
                <w:szCs w:val="23"/>
              </w:rPr>
              <w:t xml:space="preserve">обновление стенда для родителей новыми фотоматериалами и </w:t>
            </w:r>
          </w:p>
          <w:p w:rsidR="00573B9A" w:rsidRDefault="00573B9A" w:rsidP="00D0318F">
            <w:pPr>
              <w:autoSpaceDE w:val="0"/>
              <w:autoSpaceDN w:val="0"/>
              <w:adjustRightInd w:val="0"/>
              <w:jc w:val="both"/>
              <w:rPr>
                <w:rFonts w:ascii="Symbol" w:eastAsiaTheme="minorHAnsi" w:hAnsi="Symbol" w:cstheme="minorBidi"/>
                <w:color w:val="000000"/>
                <w:sz w:val="23"/>
                <w:szCs w:val="23"/>
                <w:lang w:eastAsia="en-US"/>
              </w:rPr>
            </w:pPr>
            <w:r>
              <w:rPr>
                <w:sz w:val="23"/>
                <w:szCs w:val="23"/>
              </w:rPr>
              <w:t xml:space="preserve">рекомендациями по пропаганде здорового образа жизни </w:t>
            </w:r>
          </w:p>
        </w:tc>
      </w:tr>
    </w:tbl>
    <w:p w:rsidR="00573B9A" w:rsidRDefault="00573B9A" w:rsidP="009C3D7D">
      <w:pPr>
        <w:autoSpaceDE w:val="0"/>
        <w:autoSpaceDN w:val="0"/>
        <w:adjustRightInd w:val="0"/>
        <w:jc w:val="both"/>
        <w:rPr>
          <w:rFonts w:eastAsiaTheme="minorHAnsi"/>
          <w:color w:val="000000"/>
          <w:sz w:val="23"/>
          <w:szCs w:val="23"/>
          <w:lang w:eastAsia="en-US"/>
        </w:rPr>
      </w:pPr>
    </w:p>
    <w:p w:rsidR="009C3D7D" w:rsidRDefault="009C3D7D" w:rsidP="009C3D7D">
      <w:pPr>
        <w:pStyle w:val="Default"/>
        <w:rPr>
          <w:sz w:val="23"/>
          <w:szCs w:val="23"/>
        </w:rPr>
      </w:pPr>
      <w:r>
        <w:rPr>
          <w:sz w:val="23"/>
          <w:szCs w:val="23"/>
        </w:rPr>
        <w:t xml:space="preserve"> </w:t>
      </w:r>
      <w:r>
        <w:rPr>
          <w:b/>
          <w:bCs/>
          <w:sz w:val="23"/>
          <w:szCs w:val="23"/>
        </w:rPr>
        <w:t xml:space="preserve">6.1 . Учебно-методическая оснащенность </w:t>
      </w:r>
    </w:p>
    <w:p w:rsidR="009C3D7D" w:rsidRDefault="009C3D7D" w:rsidP="009C3D7D">
      <w:pPr>
        <w:pStyle w:val="Default"/>
        <w:rPr>
          <w:sz w:val="23"/>
          <w:szCs w:val="23"/>
        </w:rPr>
      </w:pPr>
      <w:r>
        <w:rPr>
          <w:sz w:val="23"/>
          <w:szCs w:val="23"/>
        </w:rPr>
        <w:t xml:space="preserve">Учебно-методическая оснащенность детского сада позволяет педагогам проводить воспитательно-образовательный процесс на достаточно хорошем уровне. Учреждение располагает учебно-методической литературой для реализации программ, по которым осуществляется образовательный процесс. Имеется достаточно литературы по организации взаимодействия с родителями. </w:t>
      </w:r>
    </w:p>
    <w:p w:rsidR="009C3D7D" w:rsidRDefault="009C3D7D" w:rsidP="009C3D7D">
      <w:pPr>
        <w:pStyle w:val="Default"/>
        <w:rPr>
          <w:sz w:val="23"/>
          <w:szCs w:val="23"/>
        </w:rPr>
      </w:pPr>
      <w:r>
        <w:rPr>
          <w:sz w:val="23"/>
          <w:szCs w:val="23"/>
        </w:rPr>
        <w:t xml:space="preserve">Ежегодно методический кабинет детского сада пополняется: </w:t>
      </w:r>
    </w:p>
    <w:p w:rsidR="009C3D7D" w:rsidRDefault="009C3D7D" w:rsidP="009C3D7D">
      <w:pPr>
        <w:pStyle w:val="Default"/>
        <w:rPr>
          <w:sz w:val="23"/>
          <w:szCs w:val="23"/>
        </w:rPr>
      </w:pPr>
      <w:r>
        <w:rPr>
          <w:sz w:val="23"/>
          <w:szCs w:val="23"/>
        </w:rPr>
        <w:t xml:space="preserve">- методической и справочной литературой: </w:t>
      </w:r>
    </w:p>
    <w:p w:rsidR="009C3D7D" w:rsidRDefault="009C3D7D" w:rsidP="009C3D7D">
      <w:pPr>
        <w:pStyle w:val="Default"/>
        <w:rPr>
          <w:sz w:val="23"/>
          <w:szCs w:val="23"/>
        </w:rPr>
      </w:pPr>
      <w:r>
        <w:rPr>
          <w:sz w:val="23"/>
          <w:szCs w:val="23"/>
        </w:rPr>
        <w:t xml:space="preserve">- наглядно-дидактическими пособиями к программе; </w:t>
      </w:r>
    </w:p>
    <w:p w:rsidR="009C3D7D" w:rsidRDefault="009C3D7D" w:rsidP="009C3D7D">
      <w:pPr>
        <w:pStyle w:val="Default"/>
        <w:rPr>
          <w:sz w:val="20"/>
          <w:szCs w:val="20"/>
        </w:rPr>
      </w:pPr>
      <w:r>
        <w:rPr>
          <w:sz w:val="23"/>
          <w:szCs w:val="23"/>
        </w:rPr>
        <w:t xml:space="preserve">- демонстрационным материалом; </w:t>
      </w:r>
      <w:r>
        <w:rPr>
          <w:sz w:val="20"/>
          <w:szCs w:val="20"/>
        </w:rPr>
        <w:t xml:space="preserve">25 </w:t>
      </w:r>
    </w:p>
    <w:p w:rsidR="009C3D7D" w:rsidRDefault="009C3D7D" w:rsidP="009C3D7D">
      <w:pPr>
        <w:pStyle w:val="Default"/>
        <w:rPr>
          <w:color w:val="auto"/>
        </w:rPr>
      </w:pPr>
    </w:p>
    <w:p w:rsidR="009C3D7D" w:rsidRDefault="009C3D7D" w:rsidP="009C3D7D">
      <w:pPr>
        <w:pStyle w:val="Default"/>
        <w:pageBreakBefore/>
        <w:rPr>
          <w:color w:val="auto"/>
          <w:sz w:val="23"/>
          <w:szCs w:val="23"/>
        </w:rPr>
      </w:pPr>
      <w:r>
        <w:rPr>
          <w:color w:val="auto"/>
          <w:sz w:val="23"/>
          <w:szCs w:val="23"/>
        </w:rPr>
        <w:lastRenderedPageBreak/>
        <w:t xml:space="preserve">- методическими разработками воспитателей и специалистов; </w:t>
      </w:r>
    </w:p>
    <w:p w:rsidR="009C3D7D" w:rsidRDefault="009C3D7D" w:rsidP="009C3D7D">
      <w:pPr>
        <w:pStyle w:val="Default"/>
        <w:rPr>
          <w:color w:val="auto"/>
          <w:sz w:val="23"/>
          <w:szCs w:val="23"/>
        </w:rPr>
      </w:pPr>
      <w:r>
        <w:rPr>
          <w:color w:val="auto"/>
          <w:sz w:val="23"/>
          <w:szCs w:val="23"/>
        </w:rPr>
        <w:t xml:space="preserve">- разработками педсоветов и семинаров; </w:t>
      </w:r>
    </w:p>
    <w:p w:rsidR="009C3D7D" w:rsidRDefault="009C3D7D" w:rsidP="009C3D7D">
      <w:pPr>
        <w:pStyle w:val="Default"/>
        <w:rPr>
          <w:color w:val="auto"/>
          <w:sz w:val="23"/>
          <w:szCs w:val="23"/>
        </w:rPr>
      </w:pPr>
      <w:r>
        <w:rPr>
          <w:color w:val="auto"/>
          <w:sz w:val="23"/>
          <w:szCs w:val="23"/>
        </w:rPr>
        <w:t xml:space="preserve">- инструктивно - методическими материалами по дошкольному воспитанию; </w:t>
      </w:r>
    </w:p>
    <w:p w:rsidR="009C3D7D" w:rsidRDefault="009C3D7D" w:rsidP="009C3D7D">
      <w:pPr>
        <w:pStyle w:val="Default"/>
        <w:rPr>
          <w:color w:val="auto"/>
          <w:sz w:val="23"/>
          <w:szCs w:val="23"/>
        </w:rPr>
      </w:pPr>
      <w:r>
        <w:rPr>
          <w:color w:val="auto"/>
          <w:sz w:val="23"/>
          <w:szCs w:val="23"/>
        </w:rPr>
        <w:t xml:space="preserve">- конспектами открытых НОД, сценариев праздников, развлечений, спортивных мероприятий; </w:t>
      </w:r>
    </w:p>
    <w:p w:rsidR="009C3D7D" w:rsidRDefault="009C3D7D" w:rsidP="009C3D7D">
      <w:pPr>
        <w:pStyle w:val="Default"/>
        <w:rPr>
          <w:color w:val="auto"/>
          <w:sz w:val="23"/>
          <w:szCs w:val="23"/>
        </w:rPr>
      </w:pPr>
      <w:r>
        <w:rPr>
          <w:color w:val="auto"/>
          <w:sz w:val="23"/>
          <w:szCs w:val="23"/>
        </w:rPr>
        <w:t xml:space="preserve">- фото и видеоматериалами о работе детского сада; </w:t>
      </w:r>
    </w:p>
    <w:p w:rsidR="009C3D7D" w:rsidRDefault="009C3D7D" w:rsidP="009C3D7D">
      <w:pPr>
        <w:pStyle w:val="Default"/>
        <w:rPr>
          <w:color w:val="auto"/>
          <w:sz w:val="23"/>
          <w:szCs w:val="23"/>
        </w:rPr>
      </w:pPr>
      <w:r>
        <w:rPr>
          <w:color w:val="auto"/>
          <w:sz w:val="23"/>
          <w:szCs w:val="23"/>
        </w:rPr>
        <w:t xml:space="preserve">- </w:t>
      </w:r>
      <w:proofErr w:type="spellStart"/>
      <w:r>
        <w:rPr>
          <w:color w:val="auto"/>
          <w:sz w:val="23"/>
          <w:szCs w:val="23"/>
        </w:rPr>
        <w:t>медиатекой</w:t>
      </w:r>
      <w:proofErr w:type="spellEnd"/>
      <w:r>
        <w:rPr>
          <w:color w:val="auto"/>
          <w:sz w:val="23"/>
          <w:szCs w:val="23"/>
        </w:rPr>
        <w:t xml:space="preserve">, </w:t>
      </w:r>
      <w:proofErr w:type="gramStart"/>
      <w:r>
        <w:rPr>
          <w:color w:val="auto"/>
          <w:sz w:val="23"/>
          <w:szCs w:val="23"/>
        </w:rPr>
        <w:t>собранной</w:t>
      </w:r>
      <w:proofErr w:type="gramEnd"/>
      <w:r>
        <w:rPr>
          <w:color w:val="auto"/>
          <w:sz w:val="23"/>
          <w:szCs w:val="23"/>
        </w:rPr>
        <w:t xml:space="preserve"> воспитателями и специалистами; </w:t>
      </w:r>
    </w:p>
    <w:p w:rsidR="009C3D7D" w:rsidRDefault="009C3D7D" w:rsidP="009C3D7D">
      <w:pPr>
        <w:pStyle w:val="Default"/>
        <w:rPr>
          <w:color w:val="auto"/>
          <w:sz w:val="23"/>
          <w:szCs w:val="23"/>
        </w:rPr>
      </w:pPr>
      <w:r>
        <w:rPr>
          <w:color w:val="auto"/>
          <w:sz w:val="23"/>
          <w:szCs w:val="23"/>
        </w:rPr>
        <w:t xml:space="preserve">- периодическими изданиями. </w:t>
      </w:r>
    </w:p>
    <w:p w:rsidR="009C3D7D" w:rsidRDefault="009C3D7D" w:rsidP="009C3D7D">
      <w:pPr>
        <w:autoSpaceDE w:val="0"/>
        <w:autoSpaceDN w:val="0"/>
        <w:adjustRightInd w:val="0"/>
        <w:jc w:val="both"/>
        <w:rPr>
          <w:sz w:val="23"/>
          <w:szCs w:val="23"/>
        </w:rPr>
      </w:pPr>
      <w:r>
        <w:rPr>
          <w:sz w:val="23"/>
          <w:szCs w:val="23"/>
        </w:rPr>
        <w:t>Кроме того в ДОУ создан банк методических электронных ресурсов, который является востребованным и постоянно пополняется педагогами.</w:t>
      </w:r>
    </w:p>
    <w:p w:rsidR="00A96BA1" w:rsidRDefault="00A96BA1" w:rsidP="009C3D7D">
      <w:pPr>
        <w:autoSpaceDE w:val="0"/>
        <w:autoSpaceDN w:val="0"/>
        <w:adjustRightInd w:val="0"/>
        <w:jc w:val="both"/>
        <w:rPr>
          <w:sz w:val="23"/>
          <w:szCs w:val="23"/>
        </w:rPr>
      </w:pPr>
    </w:p>
    <w:p w:rsidR="00A96BA1" w:rsidRDefault="00A96BA1" w:rsidP="00A96BA1">
      <w:pPr>
        <w:pStyle w:val="Default"/>
        <w:rPr>
          <w:sz w:val="23"/>
          <w:szCs w:val="23"/>
        </w:rPr>
      </w:pPr>
      <w:r>
        <w:rPr>
          <w:b/>
          <w:bCs/>
          <w:sz w:val="23"/>
          <w:szCs w:val="23"/>
        </w:rPr>
        <w:t xml:space="preserve">6.2. Информационное обеспечение образовательного процесса </w:t>
      </w:r>
    </w:p>
    <w:p w:rsidR="00A96BA1" w:rsidRDefault="00A96BA1" w:rsidP="00A96BA1">
      <w:pPr>
        <w:pStyle w:val="Default"/>
        <w:rPr>
          <w:sz w:val="23"/>
          <w:szCs w:val="23"/>
        </w:rPr>
      </w:pPr>
      <w:r>
        <w:rPr>
          <w:sz w:val="23"/>
          <w:szCs w:val="23"/>
        </w:rPr>
        <w:t xml:space="preserve">Функционирование информационной образовательной среды в ДОУ для организации процесса управления, методической, педагогической деятельности обеспечивается техническими и аппаратными средствами, сетевыми и коммуникационными устройствами: </w:t>
      </w:r>
    </w:p>
    <w:p w:rsidR="00A96BA1" w:rsidRDefault="00A96BA1" w:rsidP="00A96BA1">
      <w:pPr>
        <w:pStyle w:val="Default"/>
        <w:rPr>
          <w:sz w:val="23"/>
          <w:szCs w:val="23"/>
        </w:rPr>
      </w:pPr>
      <w:r>
        <w:rPr>
          <w:rFonts w:ascii="MS Mincho" w:eastAsia="MS Mincho" w:hAnsi="MS Mincho" w:cs="MS Mincho" w:hint="eastAsia"/>
          <w:sz w:val="23"/>
          <w:szCs w:val="23"/>
        </w:rPr>
        <w:t>✓</w:t>
      </w:r>
      <w:r>
        <w:rPr>
          <w:sz w:val="23"/>
          <w:szCs w:val="23"/>
        </w:rPr>
        <w:t xml:space="preserve"> </w:t>
      </w:r>
      <w:proofErr w:type="gramStart"/>
      <w:r>
        <w:rPr>
          <w:sz w:val="23"/>
          <w:szCs w:val="23"/>
        </w:rPr>
        <w:t>технические</w:t>
      </w:r>
      <w:proofErr w:type="gramEnd"/>
      <w:r>
        <w:rPr>
          <w:sz w:val="23"/>
          <w:szCs w:val="23"/>
        </w:rPr>
        <w:t xml:space="preserve"> и аппаратные средства </w:t>
      </w:r>
    </w:p>
    <w:p w:rsidR="00A96BA1" w:rsidRDefault="00A96BA1" w:rsidP="00A96BA1">
      <w:pPr>
        <w:pStyle w:val="Default"/>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proofErr w:type="gramStart"/>
      <w:r>
        <w:rPr>
          <w:rFonts w:eastAsia="MS Gothic"/>
          <w:sz w:val="23"/>
          <w:szCs w:val="23"/>
        </w:rPr>
        <w:t>сетевые</w:t>
      </w:r>
      <w:proofErr w:type="gramEnd"/>
      <w:r>
        <w:rPr>
          <w:rFonts w:eastAsia="MS Gothic"/>
          <w:sz w:val="23"/>
          <w:szCs w:val="23"/>
        </w:rPr>
        <w:t xml:space="preserve"> и коммуникационные устройства: возможность выхода в интернет, связь с сервером </w:t>
      </w:r>
    </w:p>
    <w:p w:rsidR="00A96BA1" w:rsidRDefault="00A96BA1" w:rsidP="00A96BA1">
      <w:pPr>
        <w:pStyle w:val="Default"/>
        <w:rPr>
          <w:rFonts w:eastAsia="MS Gothic"/>
          <w:sz w:val="23"/>
          <w:szCs w:val="23"/>
        </w:rPr>
      </w:pPr>
      <w:r>
        <w:rPr>
          <w:rFonts w:ascii="MS Gothic" w:eastAsia="MS Gothic" w:cs="MS Gothic" w:hint="eastAsia"/>
          <w:sz w:val="23"/>
          <w:szCs w:val="23"/>
        </w:rPr>
        <w:t>✓</w:t>
      </w:r>
      <w:r>
        <w:rPr>
          <w:rFonts w:ascii="MS Gothic" w:eastAsia="MS Gothic" w:cs="MS Gothic"/>
          <w:sz w:val="23"/>
          <w:szCs w:val="23"/>
        </w:rPr>
        <w:t xml:space="preserve"> </w:t>
      </w:r>
      <w:proofErr w:type="gramStart"/>
      <w:r>
        <w:rPr>
          <w:rFonts w:eastAsia="MS Gothic"/>
          <w:sz w:val="23"/>
          <w:szCs w:val="23"/>
        </w:rPr>
        <w:t>программные</w:t>
      </w:r>
      <w:proofErr w:type="gramEnd"/>
      <w:r>
        <w:rPr>
          <w:rFonts w:eastAsia="MS Gothic"/>
          <w:sz w:val="23"/>
          <w:szCs w:val="23"/>
        </w:rPr>
        <w:t xml:space="preserve"> средства: операционные системы – Windows7; автоматизированные программные продукты – </w:t>
      </w:r>
      <w:proofErr w:type="spellStart"/>
      <w:r>
        <w:rPr>
          <w:rFonts w:eastAsia="MS Gothic"/>
          <w:sz w:val="23"/>
          <w:szCs w:val="23"/>
        </w:rPr>
        <w:t>Вижен</w:t>
      </w:r>
      <w:proofErr w:type="spellEnd"/>
      <w:r>
        <w:rPr>
          <w:rFonts w:eastAsia="MS Gothic"/>
          <w:sz w:val="23"/>
          <w:szCs w:val="23"/>
        </w:rPr>
        <w:t xml:space="preserve">-софт, Параграф </w:t>
      </w:r>
    </w:p>
    <w:p w:rsidR="00A96BA1" w:rsidRDefault="00A96BA1" w:rsidP="00A96BA1">
      <w:pPr>
        <w:autoSpaceDE w:val="0"/>
        <w:autoSpaceDN w:val="0"/>
        <w:adjustRightInd w:val="0"/>
        <w:jc w:val="both"/>
        <w:rPr>
          <w:rFonts w:eastAsiaTheme="minorHAnsi"/>
          <w:color w:val="000000"/>
          <w:sz w:val="23"/>
          <w:szCs w:val="23"/>
          <w:lang w:eastAsia="en-US"/>
        </w:rPr>
      </w:pP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подключение к электронной системе «Образование» ЗАО «МЦФЭР»</w:t>
      </w:r>
    </w:p>
    <w:p w:rsidR="009C3D7D" w:rsidRPr="009C3D7D" w:rsidRDefault="009C3D7D" w:rsidP="009C3D7D">
      <w:pPr>
        <w:pStyle w:val="a5"/>
        <w:jc w:val="center"/>
      </w:pPr>
      <w:r w:rsidRPr="009C3D7D">
        <w:rPr>
          <w:rStyle w:val="a8"/>
        </w:rPr>
        <w:t xml:space="preserve"> </w:t>
      </w:r>
      <w:r w:rsidR="00FC644A">
        <w:rPr>
          <w:rStyle w:val="a8"/>
        </w:rPr>
        <w:t xml:space="preserve">7. </w:t>
      </w:r>
      <w:r w:rsidRPr="009C3D7D">
        <w:rPr>
          <w:rStyle w:val="a8"/>
        </w:rPr>
        <w:t xml:space="preserve"> </w:t>
      </w:r>
      <w:r w:rsidR="00FC644A">
        <w:rPr>
          <w:rStyle w:val="a8"/>
        </w:rPr>
        <w:t xml:space="preserve">Оценка </w:t>
      </w:r>
      <w:r w:rsidR="00FE7CAB">
        <w:rPr>
          <w:rStyle w:val="a8"/>
        </w:rPr>
        <w:t>качества м</w:t>
      </w:r>
      <w:r w:rsidR="00FC644A">
        <w:rPr>
          <w:rStyle w:val="a8"/>
        </w:rPr>
        <w:t>атериально-технической базы.</w:t>
      </w:r>
    </w:p>
    <w:p w:rsidR="009C3D7D" w:rsidRDefault="009C3D7D" w:rsidP="009C3D7D">
      <w:pPr>
        <w:pStyle w:val="a5"/>
        <w:jc w:val="both"/>
      </w:pPr>
      <w:r w:rsidRPr="002823F9">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t xml:space="preserve">Помещения детского сада соответствуют </w:t>
      </w:r>
      <w:proofErr w:type="spellStart"/>
      <w:r w:rsidRPr="00CC1977">
        <w:t>СанПин</w:t>
      </w:r>
      <w:proofErr w:type="spellEnd"/>
      <w:r w:rsidRPr="00CC1977">
        <w:t xml:space="preserve"> 2.4.1.3049-13 (с изм. от 20.07.2015) «Санитарно-эпидемиологические требования к устройству, содержанию и организации режима работы дошкольных образовательных организаций»</w:t>
      </w:r>
      <w:r>
        <w:t xml:space="preserve">. </w:t>
      </w:r>
    </w:p>
    <w:p w:rsidR="009C3D7D" w:rsidRPr="002823F9" w:rsidRDefault="009C3D7D" w:rsidP="009C3D7D">
      <w:pPr>
        <w:pStyle w:val="a5"/>
        <w:jc w:val="both"/>
      </w:pPr>
      <w:r>
        <w:t xml:space="preserve">     </w:t>
      </w:r>
      <w:r w:rsidRPr="002823F9">
        <w:t>В детском саду имеются: групповые помещения, кабинет заведующего, метод</w:t>
      </w:r>
      <w:r>
        <w:t xml:space="preserve">ический кабинет, кабинет </w:t>
      </w:r>
      <w:proofErr w:type="spellStart"/>
      <w:r>
        <w:t>зам</w:t>
      </w:r>
      <w:proofErr w:type="gramStart"/>
      <w:r>
        <w:t>.з</w:t>
      </w:r>
      <w:proofErr w:type="gramEnd"/>
      <w:r>
        <w:t>ав.по</w:t>
      </w:r>
      <w:proofErr w:type="spellEnd"/>
      <w:r>
        <w:t xml:space="preserve"> АХЧ</w:t>
      </w:r>
      <w:r w:rsidRPr="002823F9">
        <w:t>, пищеблок, медицинский кабинет.</w:t>
      </w:r>
    </w:p>
    <w:p w:rsidR="009C3D7D" w:rsidRPr="002823F9" w:rsidRDefault="009C3D7D" w:rsidP="00A96BA1">
      <w:pPr>
        <w:pStyle w:val="a5"/>
        <w:spacing w:before="0" w:beforeAutospacing="0" w:after="0" w:afterAutospacing="0"/>
        <w:jc w:val="both"/>
      </w:pPr>
      <w:r w:rsidRPr="002823F9">
        <w:t xml:space="preserve">  Все </w:t>
      </w:r>
      <w:r>
        <w:t>групповые комнаты эстетично</w:t>
      </w:r>
      <w:r w:rsidRPr="002823F9">
        <w:t xml:space="preserve"> </w:t>
      </w:r>
      <w:r>
        <w:t xml:space="preserve">и современно </w:t>
      </w:r>
      <w:r w:rsidRPr="002823F9">
        <w:t>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w:t>
      </w:r>
      <w:r>
        <w:t>развития, социализации</w:t>
      </w:r>
      <w:r w:rsidRPr="002823F9">
        <w:t>.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w:t>
      </w:r>
      <w:r>
        <w:t xml:space="preserve"> элементов. Групповые комнаты оснащены интерактивными досками, компьютерами.</w:t>
      </w:r>
    </w:p>
    <w:p w:rsidR="009C3D7D" w:rsidRPr="002823F9" w:rsidRDefault="009C3D7D" w:rsidP="00A96BA1">
      <w:pPr>
        <w:pStyle w:val="a5"/>
        <w:spacing w:before="0" w:beforeAutospacing="0" w:after="0" w:afterAutospacing="0"/>
        <w:jc w:val="both"/>
      </w:pPr>
      <w:r w:rsidRPr="002823F9">
        <w:t xml:space="preserve">   </w:t>
      </w:r>
      <w:proofErr w:type="gramStart"/>
      <w:r w:rsidRPr="002823F9">
        <w:t xml:space="preserve">В детском саду имеется фотоаппарат, </w:t>
      </w:r>
      <w:r>
        <w:t>видеокамера, которые использую</w:t>
      </w:r>
      <w:r w:rsidRPr="002823F9">
        <w:t xml:space="preserve">тся для съемки </w:t>
      </w:r>
      <w:r>
        <w:t>НОД</w:t>
      </w:r>
      <w:r w:rsidRPr="002823F9">
        <w:t>, мероприятий, утренников.</w:t>
      </w:r>
      <w:proofErr w:type="gramEnd"/>
      <w:r w:rsidRPr="002823F9">
        <w:t xml:space="preserve"> Отснятые материалы эпизодически используются в воспитательной работе.</w:t>
      </w:r>
    </w:p>
    <w:p w:rsidR="009C3D7D" w:rsidRPr="002823F9" w:rsidRDefault="009C3D7D" w:rsidP="00A96BA1">
      <w:pPr>
        <w:pStyle w:val="a5"/>
        <w:spacing w:before="0" w:beforeAutospacing="0" w:after="0" w:afterAutospacing="0"/>
        <w:jc w:val="both"/>
      </w:pPr>
      <w:r w:rsidRPr="002823F9">
        <w:t>Обеспечение условий безопасности выполняется локальными нормативно-правовыми документами: приказами, инструкциями, положениями.</w:t>
      </w:r>
    </w:p>
    <w:p w:rsidR="00A96BA1" w:rsidRDefault="009C3D7D" w:rsidP="00A96BA1">
      <w:pPr>
        <w:pStyle w:val="a5"/>
        <w:spacing w:before="0" w:beforeAutospacing="0" w:after="0" w:afterAutospacing="0"/>
        <w:jc w:val="both"/>
      </w:pPr>
      <w:r w:rsidRPr="002823F9">
        <w:t>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w:t>
      </w:r>
      <w:r w:rsidR="00A96BA1">
        <w:t>твиям в чрезвычайных ситуациях.</w:t>
      </w:r>
    </w:p>
    <w:p w:rsidR="009C3D7D" w:rsidRPr="002823F9" w:rsidRDefault="009C3D7D" w:rsidP="00A96BA1">
      <w:pPr>
        <w:pStyle w:val="a5"/>
        <w:spacing w:before="0" w:beforeAutospacing="0" w:after="0" w:afterAutospacing="0"/>
        <w:jc w:val="both"/>
      </w:pPr>
      <w:r w:rsidRPr="002823F9">
        <w:lastRenderedPageBreak/>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9C3D7D" w:rsidRPr="002823F9" w:rsidRDefault="009C3D7D" w:rsidP="00A96BA1">
      <w:pPr>
        <w:pStyle w:val="a5"/>
        <w:spacing w:before="0" w:beforeAutospacing="0" w:after="0" w:afterAutospacing="0"/>
        <w:jc w:val="both"/>
      </w:pPr>
      <w:r w:rsidRPr="002823F9">
        <w:t xml:space="preserve">   Медицинский </w:t>
      </w:r>
      <w:r>
        <w:t>кабинет</w:t>
      </w:r>
      <w:r w:rsidRPr="002823F9">
        <w:t>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9C3D7D" w:rsidRPr="002823F9" w:rsidRDefault="009C3D7D" w:rsidP="00A96BA1">
      <w:pPr>
        <w:pStyle w:val="a5"/>
        <w:spacing w:before="0" w:beforeAutospacing="0" w:after="0" w:afterAutospacing="0"/>
        <w:jc w:val="both"/>
      </w:pPr>
      <w:r w:rsidRPr="002823F9">
        <w:t>Детской поликлиникой осуществляет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совместную работу с педагогическим коллективом по реабилитации детей в условиях детского сада</w:t>
      </w:r>
    </w:p>
    <w:p w:rsidR="009C3D7D" w:rsidRPr="002823F9" w:rsidRDefault="009C3D7D" w:rsidP="00A96BA1">
      <w:pPr>
        <w:pStyle w:val="a5"/>
        <w:spacing w:before="0" w:beforeAutospacing="0" w:after="0" w:afterAutospacing="0"/>
        <w:jc w:val="both"/>
      </w:pPr>
      <w:r w:rsidRPr="002823F9">
        <w:t xml:space="preserve">Проводятся </w:t>
      </w:r>
      <w:r w:rsidRPr="002823F9">
        <w:rPr>
          <w:rStyle w:val="a8"/>
        </w:rPr>
        <w:t>профилактические мероприятия</w:t>
      </w:r>
      <w:r w:rsidRPr="002823F9">
        <w:t>:</w:t>
      </w:r>
    </w:p>
    <w:p w:rsidR="009C3D7D" w:rsidRPr="002823F9" w:rsidRDefault="009C3D7D" w:rsidP="00A96BA1">
      <w:pPr>
        <w:pStyle w:val="a5"/>
        <w:spacing w:before="0" w:beforeAutospacing="0" w:after="0" w:afterAutospacing="0"/>
        <w:jc w:val="both"/>
      </w:pPr>
      <w:r w:rsidRPr="002823F9">
        <w:rPr>
          <w:rStyle w:val="a9"/>
        </w:rPr>
        <w:t>Медсестрой ДОУ:</w:t>
      </w:r>
    </w:p>
    <w:p w:rsidR="009C3D7D" w:rsidRPr="002823F9" w:rsidRDefault="009C3D7D" w:rsidP="00A96BA1">
      <w:pPr>
        <w:numPr>
          <w:ilvl w:val="0"/>
          <w:numId w:val="40"/>
        </w:numPr>
        <w:jc w:val="both"/>
      </w:pPr>
      <w:r w:rsidRPr="002823F9">
        <w:t>осмотр детей во время утреннего приема;</w:t>
      </w:r>
    </w:p>
    <w:p w:rsidR="009C3D7D" w:rsidRPr="002823F9" w:rsidRDefault="009C3D7D" w:rsidP="00A96BA1">
      <w:pPr>
        <w:numPr>
          <w:ilvl w:val="0"/>
          <w:numId w:val="40"/>
        </w:numPr>
        <w:jc w:val="both"/>
      </w:pPr>
      <w:r w:rsidRPr="002823F9">
        <w:t xml:space="preserve">антропометрические замеры </w:t>
      </w:r>
    </w:p>
    <w:p w:rsidR="009C3D7D" w:rsidRPr="002823F9" w:rsidRDefault="009C3D7D" w:rsidP="00A96BA1">
      <w:pPr>
        <w:numPr>
          <w:ilvl w:val="0"/>
          <w:numId w:val="40"/>
        </w:numPr>
        <w:jc w:val="both"/>
      </w:pPr>
      <w:r w:rsidRPr="002823F9">
        <w:t>анализ заболеваемости 1 раз в месяц, в квартал, 1 раз в год;</w:t>
      </w:r>
    </w:p>
    <w:p w:rsidR="009C3D7D" w:rsidRDefault="009C3D7D" w:rsidP="00A96BA1">
      <w:pPr>
        <w:numPr>
          <w:ilvl w:val="0"/>
          <w:numId w:val="40"/>
        </w:numPr>
        <w:jc w:val="both"/>
      </w:pPr>
      <w:r w:rsidRPr="002823F9">
        <w:t>ежемесячное подве</w:t>
      </w:r>
      <w:r>
        <w:t>дение итогов посещаемости детей</w:t>
      </w:r>
      <w:r w:rsidRPr="00D108D2">
        <w:t>.</w:t>
      </w:r>
    </w:p>
    <w:p w:rsidR="009C3D7D" w:rsidRPr="00A96BA1" w:rsidRDefault="009C3D7D" w:rsidP="00A96BA1">
      <w:pPr>
        <w:spacing w:before="100" w:beforeAutospacing="1" w:after="100" w:afterAutospacing="1"/>
        <w:jc w:val="both"/>
      </w:pPr>
      <w:r w:rsidRPr="00A96BA1">
        <w:rPr>
          <w:b/>
        </w:rPr>
        <w:t>7.1.  Соблюдение в ДОУ мер противопожарной и антитеррористической безопасности</w:t>
      </w:r>
      <w:r w:rsidRPr="00A96BA1">
        <w:rPr>
          <w:b/>
        </w:rPr>
        <w:tab/>
      </w:r>
      <w:r w:rsidRPr="00A96BA1">
        <w:t xml:space="preserve">    </w:t>
      </w:r>
    </w:p>
    <w:p w:rsidR="009C3D7D" w:rsidRDefault="009C3D7D" w:rsidP="009C3D7D">
      <w:pPr>
        <w:spacing w:before="100" w:beforeAutospacing="1" w:after="100" w:afterAutospacing="1"/>
        <w:jc w:val="both"/>
      </w:pPr>
      <w:r>
        <w:t>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9C3D7D" w:rsidRDefault="009C3D7D" w:rsidP="009C3D7D">
      <w:pPr>
        <w:jc w:val="both"/>
      </w:pPr>
      <w:r>
        <w:t xml:space="preserve">       Основными направлениями деятельности администрации детского сада по обеспечению безопасности в детском саду являются:</w:t>
      </w:r>
    </w:p>
    <w:p w:rsidR="009C3D7D" w:rsidRDefault="009C3D7D" w:rsidP="009C3D7D">
      <w:pPr>
        <w:numPr>
          <w:ilvl w:val="0"/>
          <w:numId w:val="41"/>
        </w:numPr>
        <w:jc w:val="both"/>
      </w:pPr>
      <w:r>
        <w:t>пожарная безопасность;</w:t>
      </w:r>
    </w:p>
    <w:p w:rsidR="009C3D7D" w:rsidRDefault="009C3D7D" w:rsidP="009C3D7D">
      <w:pPr>
        <w:numPr>
          <w:ilvl w:val="0"/>
          <w:numId w:val="41"/>
        </w:numPr>
        <w:jc w:val="both"/>
      </w:pPr>
      <w:r>
        <w:t>антитеррористическая безопасность;</w:t>
      </w:r>
    </w:p>
    <w:p w:rsidR="009C3D7D" w:rsidRDefault="009C3D7D" w:rsidP="009C3D7D">
      <w:pPr>
        <w:numPr>
          <w:ilvl w:val="0"/>
          <w:numId w:val="41"/>
        </w:numPr>
        <w:jc w:val="both"/>
      </w:pPr>
      <w:r>
        <w:t>обеспечение выполнения санитарно-гигиенических требований;</w:t>
      </w:r>
    </w:p>
    <w:p w:rsidR="009C3D7D" w:rsidRDefault="009C3D7D" w:rsidP="009C3D7D">
      <w:pPr>
        <w:numPr>
          <w:ilvl w:val="0"/>
          <w:numId w:val="41"/>
        </w:numPr>
        <w:jc w:val="both"/>
      </w:pPr>
      <w:r>
        <w:t>охрана труда.</w:t>
      </w:r>
    </w:p>
    <w:p w:rsidR="009C3D7D" w:rsidRDefault="009C3D7D" w:rsidP="009C3D7D">
      <w:pPr>
        <w:spacing w:before="100" w:beforeAutospacing="1" w:after="100" w:afterAutospacing="1"/>
        <w:jc w:val="both"/>
      </w:pPr>
      <w:r>
        <w:t xml:space="preserve">     ГБДОУ №51 в полном объеме </w:t>
      </w:r>
      <w:proofErr w:type="gramStart"/>
      <w:r>
        <w:t>обеспечен</w:t>
      </w:r>
      <w:proofErr w:type="gramEnd"/>
      <w:r>
        <w:t xml:space="preserve"> средствами пожаротушения, соблюдаются требования к содержанию эвакуационных выходов.</w:t>
      </w:r>
    </w:p>
    <w:p w:rsidR="009C3D7D" w:rsidRDefault="009C3D7D" w:rsidP="009C3D7D">
      <w:pPr>
        <w:spacing w:before="100" w:beforeAutospacing="1" w:after="100" w:afterAutospacing="1"/>
        <w:jc w:val="both"/>
      </w:pPr>
      <w:r>
        <w:t xml:space="preserve">      В соответствии с Федеральным законом и Правилами Пожарной безопасности, на каждом этаже вывешены планы эвакуации людей при пожаре, ежемесячно проводятся беседы, занятия, плановая объектная тренировка, по умению правильно действовать при пожаре, а также целевые инструктажи. </w:t>
      </w:r>
    </w:p>
    <w:p w:rsidR="009C3D7D" w:rsidRDefault="009C3D7D" w:rsidP="009C3D7D">
      <w:pPr>
        <w:spacing w:before="100" w:beforeAutospacing="1" w:after="100" w:afterAutospacing="1"/>
        <w:jc w:val="both"/>
      </w:pPr>
      <w:r>
        <w:t xml:space="preserve">    Кроме того, имеется охранная сигнализация, кнопка   сигнализации. На здании установлены камеры видеонаблюдения.</w:t>
      </w:r>
    </w:p>
    <w:p w:rsidR="009C3D7D" w:rsidRDefault="009C3D7D" w:rsidP="009C3D7D">
      <w:pPr>
        <w:spacing w:before="100" w:beforeAutospacing="1" w:after="100" w:afterAutospacing="1"/>
        <w:jc w:val="both"/>
      </w:pPr>
      <w:r>
        <w:t xml:space="preserve">    Главной целью по охране труда в ГБДОУ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w:t>
      </w:r>
    </w:p>
    <w:p w:rsidR="009C3D7D" w:rsidRPr="00435460" w:rsidRDefault="009C3D7D" w:rsidP="00435460">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A96BA1" w:rsidRDefault="00A96BA1" w:rsidP="009C3D7D">
      <w:pPr>
        <w:autoSpaceDE w:val="0"/>
        <w:autoSpaceDN w:val="0"/>
        <w:adjustRightInd w:val="0"/>
        <w:jc w:val="center"/>
        <w:rPr>
          <w:rFonts w:eastAsiaTheme="minorHAnsi"/>
          <w:b/>
          <w:bCs/>
          <w:color w:val="000000"/>
          <w:sz w:val="28"/>
          <w:szCs w:val="28"/>
          <w:lang w:eastAsia="en-US"/>
        </w:rPr>
      </w:pPr>
    </w:p>
    <w:p w:rsidR="00A96BA1" w:rsidRDefault="00A96BA1" w:rsidP="009C3D7D">
      <w:pPr>
        <w:autoSpaceDE w:val="0"/>
        <w:autoSpaceDN w:val="0"/>
        <w:adjustRightInd w:val="0"/>
        <w:jc w:val="center"/>
        <w:rPr>
          <w:rFonts w:eastAsiaTheme="minorHAnsi"/>
          <w:b/>
          <w:bCs/>
          <w:color w:val="000000"/>
          <w:sz w:val="28"/>
          <w:szCs w:val="28"/>
          <w:lang w:eastAsia="en-US"/>
        </w:rPr>
      </w:pPr>
    </w:p>
    <w:p w:rsidR="00A96BA1" w:rsidRDefault="00A96BA1" w:rsidP="009C3D7D">
      <w:pPr>
        <w:autoSpaceDE w:val="0"/>
        <w:autoSpaceDN w:val="0"/>
        <w:adjustRightInd w:val="0"/>
        <w:jc w:val="center"/>
        <w:rPr>
          <w:rFonts w:eastAsiaTheme="minorHAnsi"/>
          <w:b/>
          <w:bCs/>
          <w:color w:val="000000"/>
          <w:sz w:val="28"/>
          <w:szCs w:val="28"/>
          <w:lang w:eastAsia="en-US"/>
        </w:rPr>
      </w:pPr>
    </w:p>
    <w:p w:rsidR="00435460" w:rsidRPr="00BF63F8" w:rsidRDefault="00FC644A" w:rsidP="009C3D7D">
      <w:pPr>
        <w:autoSpaceDE w:val="0"/>
        <w:autoSpaceDN w:val="0"/>
        <w:adjustRightInd w:val="0"/>
        <w:jc w:val="center"/>
        <w:rPr>
          <w:rFonts w:ascii="Cambria" w:eastAsiaTheme="minorHAnsi" w:hAnsi="Cambria" w:cs="Cambria"/>
          <w:b/>
          <w:bCs/>
          <w:color w:val="000000"/>
          <w:lang w:eastAsia="en-US"/>
        </w:rPr>
      </w:pPr>
      <w:r w:rsidRPr="00BF63F8">
        <w:rPr>
          <w:rFonts w:eastAsiaTheme="minorHAnsi"/>
          <w:b/>
          <w:bCs/>
          <w:color w:val="000000"/>
          <w:lang w:eastAsia="en-US"/>
        </w:rPr>
        <w:lastRenderedPageBreak/>
        <w:t>8.</w:t>
      </w:r>
      <w:r w:rsidR="009C3D7D" w:rsidRPr="00BF63F8">
        <w:rPr>
          <w:rFonts w:eastAsiaTheme="minorHAnsi"/>
          <w:b/>
          <w:bCs/>
          <w:color w:val="000000"/>
          <w:lang w:eastAsia="en-US"/>
        </w:rPr>
        <w:t xml:space="preserve"> </w:t>
      </w:r>
      <w:r w:rsidR="00B31CCE" w:rsidRPr="00BF63F8">
        <w:rPr>
          <w:rFonts w:eastAsiaTheme="minorHAnsi"/>
          <w:b/>
          <w:bCs/>
          <w:color w:val="000000"/>
          <w:lang w:eastAsia="en-US"/>
        </w:rPr>
        <w:t xml:space="preserve">Оценка </w:t>
      </w:r>
      <w:r w:rsidR="00435460" w:rsidRPr="00BF63F8">
        <w:rPr>
          <w:rFonts w:ascii="Cambria" w:eastAsiaTheme="minorHAnsi" w:hAnsi="Cambria" w:cs="Cambria"/>
          <w:b/>
          <w:bCs/>
          <w:color w:val="000000"/>
          <w:lang w:eastAsia="en-US"/>
        </w:rPr>
        <w:t>функционирования внутренней системы оценки</w:t>
      </w:r>
    </w:p>
    <w:p w:rsidR="00435460" w:rsidRPr="00BF63F8" w:rsidRDefault="00435460" w:rsidP="00435460">
      <w:pPr>
        <w:autoSpaceDE w:val="0"/>
        <w:autoSpaceDN w:val="0"/>
        <w:adjustRightInd w:val="0"/>
        <w:jc w:val="center"/>
        <w:rPr>
          <w:rFonts w:ascii="Cambria" w:eastAsiaTheme="minorHAnsi" w:hAnsi="Cambria" w:cs="Cambria"/>
          <w:b/>
          <w:bCs/>
          <w:color w:val="000000"/>
          <w:lang w:eastAsia="en-US"/>
        </w:rPr>
      </w:pPr>
      <w:r w:rsidRPr="00BF63F8">
        <w:rPr>
          <w:rFonts w:ascii="Cambria" w:eastAsiaTheme="minorHAnsi" w:hAnsi="Cambria" w:cs="Cambria"/>
          <w:b/>
          <w:bCs/>
          <w:color w:val="000000"/>
          <w:lang w:eastAsia="en-US"/>
        </w:rPr>
        <w:t>качества образования</w:t>
      </w:r>
      <w:r w:rsidR="00BF63F8">
        <w:rPr>
          <w:rFonts w:ascii="Cambria" w:eastAsiaTheme="minorHAnsi" w:hAnsi="Cambria" w:cs="Cambria"/>
          <w:b/>
          <w:bCs/>
          <w:color w:val="000000"/>
          <w:lang w:eastAsia="en-US"/>
        </w:rPr>
        <w:t>.</w:t>
      </w:r>
    </w:p>
    <w:p w:rsidR="00435460" w:rsidRPr="00435460" w:rsidRDefault="00435460" w:rsidP="00435460">
      <w:pPr>
        <w:autoSpaceDE w:val="0"/>
        <w:autoSpaceDN w:val="0"/>
        <w:adjustRightInd w:val="0"/>
        <w:jc w:val="center"/>
        <w:rPr>
          <w:rFonts w:eastAsiaTheme="minorHAnsi"/>
          <w:color w:val="000000"/>
          <w:sz w:val="28"/>
          <w:szCs w:val="28"/>
          <w:lang w:eastAsia="en-US"/>
        </w:rPr>
      </w:pP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В целях отслеживания динамики качества образовательных услуг дошкольного учреждения и оценки эффективности управления качеством образования в ГБДОУ разработано «Положение о внутреннем мониторинге качества образования» и принято решением Педагогического совета. Положение определяет назначение, цели, задачи, примерное содержание, способы осуществления и порядок проведения внутреннего мониторинга качества образования в ГБДОУ детский сад № 51. </w:t>
      </w: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Мониторинг качества образования предусматривает объективный, всесторонний анализ результативности воспитательно-образовательного процесса, сбор, системный учет, обработку и анализ информации об организации воспитательно-образовательного процесса для эффективного решения задач управления качеством образования в Учреждении. </w:t>
      </w: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В качестве </w:t>
      </w:r>
      <w:r w:rsidRPr="00435460">
        <w:rPr>
          <w:rFonts w:eastAsiaTheme="minorHAnsi"/>
          <w:b/>
          <w:bCs/>
          <w:color w:val="000000"/>
          <w:lang w:eastAsia="en-US"/>
        </w:rPr>
        <w:t xml:space="preserve">источников данных </w:t>
      </w:r>
      <w:r w:rsidRPr="00435460">
        <w:rPr>
          <w:rFonts w:eastAsiaTheme="minorHAnsi"/>
          <w:color w:val="000000"/>
          <w:lang w:eastAsia="en-US"/>
        </w:rPr>
        <w:t xml:space="preserve">для оценки качества образования используются: </w:t>
      </w: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 мониторинговые исследования; - социологические опросы; - отчеты работников ДОУ. </w:t>
      </w: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Предмет мониторинга качества образования: </w:t>
      </w:r>
    </w:p>
    <w:p w:rsidR="00435460"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 степень адаптации детей к условиям ГБДОУ; - состояние здоровья воспитанников; </w:t>
      </w:r>
    </w:p>
    <w:p w:rsidR="007F3EC5" w:rsidRPr="00435460" w:rsidRDefault="00435460" w:rsidP="0043546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 достижение детьми планируемых результатов освоения </w:t>
      </w:r>
      <w:proofErr w:type="gramStart"/>
      <w:r w:rsidRPr="00435460">
        <w:rPr>
          <w:rFonts w:eastAsiaTheme="minorHAnsi"/>
          <w:color w:val="000000"/>
          <w:lang w:eastAsia="en-US"/>
        </w:rPr>
        <w:t>основной</w:t>
      </w:r>
      <w:proofErr w:type="gramEnd"/>
      <w:r w:rsidRPr="00435460">
        <w:rPr>
          <w:rFonts w:eastAsiaTheme="minorHAnsi"/>
          <w:color w:val="000000"/>
          <w:lang w:eastAsia="en-US"/>
        </w:rPr>
        <w:t xml:space="preserve"> общеобразовательной</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программы дошкольного образования;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качество организации образовательного процесса, включающее условия организации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образовательного процесса;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методическое и материально-техническое обеспечение образовательного процесса;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организация питания;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уровень профессиональной компетентности педагогов ДОУ; </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качество и результативность педагогической работы;</w:t>
      </w:r>
    </w:p>
    <w:p w:rsidR="00435460" w:rsidRPr="00435460" w:rsidRDefault="00435460" w:rsidP="00435460">
      <w:pPr>
        <w:autoSpaceDE w:val="0"/>
        <w:autoSpaceDN w:val="0"/>
        <w:adjustRightInd w:val="0"/>
        <w:rPr>
          <w:rFonts w:eastAsiaTheme="minorHAnsi"/>
          <w:color w:val="000000"/>
          <w:lang w:eastAsia="en-US"/>
        </w:rPr>
      </w:pPr>
      <w:r w:rsidRPr="00435460">
        <w:rPr>
          <w:rFonts w:eastAsiaTheme="minorHAnsi"/>
          <w:color w:val="000000"/>
          <w:lang w:eastAsia="en-US"/>
        </w:rPr>
        <w:t xml:space="preserve"> - уровень инновационной деятельности;</w:t>
      </w:r>
    </w:p>
    <w:p w:rsidR="00435460" w:rsidRPr="00435460" w:rsidRDefault="00435460" w:rsidP="00CA71F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 - эффективность управления качеством образования; </w:t>
      </w:r>
    </w:p>
    <w:p w:rsidR="00435460" w:rsidRPr="00435460" w:rsidRDefault="00435460" w:rsidP="00CA71F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 степень удовлетворённости родителей образовательным процессом в учреждении. </w:t>
      </w:r>
    </w:p>
    <w:p w:rsidR="00435460" w:rsidRPr="00435460" w:rsidRDefault="00435460" w:rsidP="00CA71F0">
      <w:pPr>
        <w:autoSpaceDE w:val="0"/>
        <w:autoSpaceDN w:val="0"/>
        <w:adjustRightInd w:val="0"/>
        <w:jc w:val="both"/>
        <w:rPr>
          <w:rFonts w:eastAsiaTheme="minorHAnsi"/>
          <w:color w:val="000000"/>
          <w:lang w:eastAsia="en-US"/>
        </w:rPr>
      </w:pPr>
      <w:r w:rsidRPr="00435460">
        <w:rPr>
          <w:rFonts w:eastAsiaTheme="minorHAnsi"/>
          <w:color w:val="000000"/>
          <w:lang w:eastAsia="en-US"/>
        </w:rPr>
        <w:t xml:space="preserve">Для проведения мониторинга создаются временные мониторинговые рабочие группы, состав которых определяется содержанием мониторинга. </w:t>
      </w:r>
    </w:p>
    <w:p w:rsidR="00CA71F0" w:rsidRDefault="00435460" w:rsidP="00CA71F0">
      <w:pPr>
        <w:autoSpaceDE w:val="0"/>
        <w:autoSpaceDN w:val="0"/>
        <w:adjustRightInd w:val="0"/>
        <w:jc w:val="both"/>
        <w:rPr>
          <w:rFonts w:eastAsiaTheme="minorHAnsi"/>
          <w:color w:val="000000"/>
          <w:lang w:eastAsia="en-US"/>
        </w:rPr>
      </w:pPr>
      <w:r w:rsidRPr="00435460">
        <w:rPr>
          <w:rFonts w:eastAsiaTheme="minorHAnsi"/>
          <w:color w:val="000000"/>
          <w:lang w:eastAsia="en-US"/>
        </w:rPr>
        <w:t>Система оценки качества образования функционирует на основе Плана-графика контрольной деятельности</w:t>
      </w:r>
    </w:p>
    <w:p w:rsidR="009C3D7D" w:rsidRDefault="009C3D7D" w:rsidP="00CA71F0">
      <w:pPr>
        <w:autoSpaceDE w:val="0"/>
        <w:autoSpaceDN w:val="0"/>
        <w:adjustRightInd w:val="0"/>
        <w:jc w:val="both"/>
        <w:rPr>
          <w:rFonts w:eastAsiaTheme="minorHAnsi"/>
          <w:color w:val="000000"/>
          <w:lang w:eastAsia="en-US"/>
        </w:rPr>
      </w:pPr>
    </w:p>
    <w:p w:rsidR="00CA71F0" w:rsidRPr="009C3D7D" w:rsidRDefault="009C3D7D" w:rsidP="009C3D7D">
      <w:pPr>
        <w:autoSpaceDE w:val="0"/>
        <w:autoSpaceDN w:val="0"/>
        <w:adjustRightInd w:val="0"/>
        <w:jc w:val="right"/>
        <w:rPr>
          <w:rFonts w:eastAsiaTheme="minorHAnsi"/>
          <w:b/>
          <w:bCs/>
          <w:color w:val="000000"/>
          <w:sz w:val="23"/>
          <w:szCs w:val="23"/>
          <w:lang w:eastAsia="en-US"/>
        </w:rPr>
      </w:pPr>
      <w:r>
        <w:rPr>
          <w:rFonts w:eastAsiaTheme="minorHAnsi"/>
          <w:b/>
          <w:bCs/>
          <w:color w:val="000000"/>
          <w:sz w:val="23"/>
          <w:szCs w:val="23"/>
          <w:lang w:eastAsia="en-US"/>
        </w:rPr>
        <w:t>таблица № 12</w:t>
      </w:r>
    </w:p>
    <w:p w:rsidR="009C3D7D" w:rsidRDefault="009C3D7D" w:rsidP="009C3D7D">
      <w:pPr>
        <w:autoSpaceDE w:val="0"/>
        <w:autoSpaceDN w:val="0"/>
        <w:adjustRightInd w:val="0"/>
        <w:jc w:val="right"/>
        <w:rPr>
          <w:rFonts w:eastAsiaTheme="minorHAnsi"/>
          <w:b/>
          <w:bCs/>
          <w:color w:val="000000"/>
          <w:sz w:val="23"/>
          <w:szCs w:val="23"/>
          <w:lang w:eastAsia="en-US"/>
        </w:rPr>
      </w:pPr>
      <w:r w:rsidRPr="00CA71F0">
        <w:rPr>
          <w:rFonts w:eastAsiaTheme="minorHAnsi"/>
          <w:b/>
          <w:bCs/>
          <w:color w:val="000000"/>
          <w:sz w:val="23"/>
          <w:szCs w:val="23"/>
          <w:lang w:eastAsia="en-US"/>
        </w:rPr>
        <w:t xml:space="preserve">Оценка </w:t>
      </w:r>
      <w:proofErr w:type="gramStart"/>
      <w:r w:rsidRPr="00CA71F0">
        <w:rPr>
          <w:rFonts w:eastAsiaTheme="minorHAnsi"/>
          <w:b/>
          <w:bCs/>
          <w:color w:val="000000"/>
          <w:sz w:val="23"/>
          <w:szCs w:val="23"/>
          <w:lang w:eastAsia="en-US"/>
        </w:rPr>
        <w:t>функционирования внутренней сист</w:t>
      </w:r>
      <w:r>
        <w:rPr>
          <w:rFonts w:eastAsiaTheme="minorHAnsi"/>
          <w:b/>
          <w:bCs/>
          <w:color w:val="000000"/>
          <w:sz w:val="23"/>
          <w:szCs w:val="23"/>
          <w:lang w:eastAsia="en-US"/>
        </w:rPr>
        <w:t>емы оценки качества образования</w:t>
      </w:r>
      <w:proofErr w:type="gramEnd"/>
      <w:r w:rsidRPr="009C3D7D">
        <w:rPr>
          <w:rFonts w:eastAsiaTheme="minorHAnsi"/>
          <w:b/>
          <w:bCs/>
          <w:color w:val="000000"/>
          <w:sz w:val="23"/>
          <w:szCs w:val="23"/>
          <w:lang w:eastAsia="en-US"/>
        </w:rPr>
        <w:t xml:space="preserve"> </w:t>
      </w:r>
    </w:p>
    <w:p w:rsidR="00CA71F0" w:rsidRDefault="009C3D7D" w:rsidP="009C3D7D">
      <w:pPr>
        <w:autoSpaceDE w:val="0"/>
        <w:autoSpaceDN w:val="0"/>
        <w:adjustRightInd w:val="0"/>
        <w:jc w:val="right"/>
        <w:rPr>
          <w:rFonts w:eastAsiaTheme="minorHAnsi"/>
          <w:color w:val="000000"/>
          <w:lang w:eastAsia="en-US"/>
        </w:rPr>
      </w:pPr>
      <w:r w:rsidRPr="009C3D7D">
        <w:rPr>
          <w:rFonts w:eastAsiaTheme="minorHAnsi"/>
          <w:b/>
          <w:bCs/>
          <w:color w:val="000000"/>
          <w:sz w:val="23"/>
          <w:szCs w:val="23"/>
          <w:lang w:eastAsia="en-US"/>
        </w:rPr>
        <w:t xml:space="preserve"> </w:t>
      </w:r>
      <w:r>
        <w:rPr>
          <w:rFonts w:eastAsiaTheme="minorHAnsi"/>
          <w:b/>
          <w:bCs/>
          <w:color w:val="000000"/>
          <w:sz w:val="23"/>
          <w:szCs w:val="23"/>
          <w:lang w:eastAsia="en-US"/>
        </w:rPr>
        <w:t xml:space="preserve">  </w:t>
      </w:r>
      <w:r w:rsidRPr="009C3D7D">
        <w:rPr>
          <w:rFonts w:eastAsiaTheme="minorHAnsi"/>
          <w:b/>
          <w:bCs/>
          <w:color w:val="000000"/>
          <w:sz w:val="23"/>
          <w:szCs w:val="23"/>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000"/>
        <w:gridCol w:w="3788"/>
      </w:tblGrid>
      <w:tr w:rsidR="00CA71F0" w:rsidRPr="00CA71F0" w:rsidTr="00D0318F">
        <w:tblPrEx>
          <w:tblCellMar>
            <w:top w:w="0" w:type="dxa"/>
            <w:bottom w:w="0" w:type="dxa"/>
          </w:tblCellMar>
        </w:tblPrEx>
        <w:trPr>
          <w:trHeight w:val="1075"/>
        </w:trPr>
        <w:tc>
          <w:tcPr>
            <w:tcW w:w="1276"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b/>
                <w:bCs/>
                <w:color w:val="000000"/>
                <w:sz w:val="23"/>
                <w:szCs w:val="23"/>
                <w:lang w:eastAsia="en-US"/>
              </w:rPr>
              <w:t xml:space="preserve">1. </w:t>
            </w:r>
          </w:p>
        </w:tc>
        <w:tc>
          <w:tcPr>
            <w:tcW w:w="5000"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t xml:space="preserve">Осуществляется сбор и анализ информации о дошкольном образовании в соответствии с Перечнем, утверждённым постановлением Правительства РФ от 5 августа 2013 г. № 662 «Об осуществлении мониторинга системы образования». </w:t>
            </w:r>
          </w:p>
        </w:tc>
        <w:tc>
          <w:tcPr>
            <w:tcW w:w="3788"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t xml:space="preserve">В ГБДОУ осуществляет сбор и анализ информации о дошкольном образовании в соответствии с Перечнем, утверждённым постановлением Правительства РФ от 5 августа 2013 г. № 662 «Об осуществлении мониторинга системы образования». </w:t>
            </w:r>
          </w:p>
        </w:tc>
      </w:tr>
      <w:tr w:rsidR="00CA71F0" w:rsidRPr="00CA71F0" w:rsidTr="00D0318F">
        <w:tblPrEx>
          <w:tblCellMar>
            <w:top w:w="0" w:type="dxa"/>
            <w:bottom w:w="0" w:type="dxa"/>
          </w:tblCellMar>
        </w:tblPrEx>
        <w:trPr>
          <w:trHeight w:val="523"/>
        </w:trPr>
        <w:tc>
          <w:tcPr>
            <w:tcW w:w="1276"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b/>
                <w:bCs/>
                <w:color w:val="000000"/>
                <w:sz w:val="23"/>
                <w:szCs w:val="23"/>
                <w:lang w:eastAsia="en-US"/>
              </w:rPr>
              <w:t xml:space="preserve">2. </w:t>
            </w:r>
          </w:p>
        </w:tc>
        <w:tc>
          <w:tcPr>
            <w:tcW w:w="5000"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t xml:space="preserve">Наличие документов, регламентирующих функционирование внутренней системы оценки качества </w:t>
            </w:r>
            <w:r>
              <w:rPr>
                <w:rFonts w:eastAsiaTheme="minorHAnsi"/>
                <w:color w:val="000000"/>
                <w:sz w:val="23"/>
                <w:szCs w:val="23"/>
                <w:lang w:eastAsia="en-US"/>
              </w:rPr>
              <w:t xml:space="preserve">образования </w:t>
            </w:r>
          </w:p>
        </w:tc>
        <w:tc>
          <w:tcPr>
            <w:tcW w:w="3788" w:type="dxa"/>
          </w:tcPr>
          <w:p w:rsid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t xml:space="preserve">В ГБДОУ имеется в наличии документы, </w:t>
            </w:r>
            <w:proofErr w:type="gramStart"/>
            <w:r w:rsidRPr="00CA71F0">
              <w:rPr>
                <w:rFonts w:eastAsiaTheme="minorHAnsi"/>
                <w:color w:val="000000"/>
                <w:sz w:val="23"/>
                <w:szCs w:val="23"/>
                <w:lang w:eastAsia="en-US"/>
              </w:rPr>
              <w:t>регламентирующих</w:t>
            </w:r>
            <w:proofErr w:type="gramEnd"/>
            <w:r w:rsidRPr="00CA71F0">
              <w:rPr>
                <w:rFonts w:eastAsiaTheme="minorHAnsi"/>
                <w:color w:val="000000"/>
                <w:sz w:val="23"/>
                <w:szCs w:val="23"/>
                <w:lang w:eastAsia="en-US"/>
              </w:rPr>
              <w:t xml:space="preserve"> функционирование внутренней системы оценки качества образования: план контроля, журналы контроля </w:t>
            </w:r>
          </w:p>
          <w:tbl>
            <w:tblPr>
              <w:tblW w:w="0" w:type="auto"/>
              <w:tblBorders>
                <w:top w:val="nil"/>
                <w:left w:val="nil"/>
                <w:bottom w:val="nil"/>
                <w:right w:val="nil"/>
              </w:tblBorders>
              <w:tblLayout w:type="fixed"/>
              <w:tblLook w:val="0000" w:firstRow="0" w:lastRow="0" w:firstColumn="0" w:lastColumn="0" w:noHBand="0" w:noVBand="0"/>
            </w:tblPr>
            <w:tblGrid>
              <w:gridCol w:w="5078"/>
            </w:tblGrid>
            <w:tr w:rsidR="00CA71F0" w:rsidRPr="00CA71F0">
              <w:tblPrEx>
                <w:tblCellMar>
                  <w:top w:w="0" w:type="dxa"/>
                  <w:bottom w:w="0" w:type="dxa"/>
                </w:tblCellMar>
              </w:tblPrEx>
              <w:trPr>
                <w:trHeight w:val="247"/>
              </w:trPr>
              <w:tc>
                <w:tcPr>
                  <w:tcW w:w="5078"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t xml:space="preserve">справки, протоколы производственных совещаний, приказы. </w:t>
                  </w:r>
                </w:p>
              </w:tc>
            </w:tr>
          </w:tbl>
          <w:p w:rsidR="00CA71F0" w:rsidRPr="00CA71F0" w:rsidRDefault="00CA71F0" w:rsidP="00CA71F0">
            <w:pPr>
              <w:autoSpaceDE w:val="0"/>
              <w:autoSpaceDN w:val="0"/>
              <w:adjustRightInd w:val="0"/>
              <w:rPr>
                <w:rFonts w:eastAsiaTheme="minorHAnsi"/>
                <w:color w:val="000000"/>
                <w:sz w:val="23"/>
                <w:szCs w:val="23"/>
                <w:lang w:eastAsia="en-US"/>
              </w:rPr>
            </w:pPr>
          </w:p>
        </w:tc>
      </w:tr>
      <w:tr w:rsidR="00CA71F0" w:rsidRPr="00CA71F0" w:rsidTr="00D0318F">
        <w:tblPrEx>
          <w:tblCellMar>
            <w:top w:w="0" w:type="dxa"/>
            <w:bottom w:w="0" w:type="dxa"/>
          </w:tblCellMar>
        </w:tblPrEx>
        <w:trPr>
          <w:trHeight w:val="523"/>
        </w:trPr>
        <w:tc>
          <w:tcPr>
            <w:tcW w:w="1276" w:type="dxa"/>
          </w:tcPr>
          <w:p w:rsidR="00CA71F0" w:rsidRPr="00CA71F0" w:rsidRDefault="00CA71F0" w:rsidP="00CA71F0">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3.</w:t>
            </w:r>
          </w:p>
          <w:p w:rsidR="00CA71F0" w:rsidRDefault="00CA71F0" w:rsidP="00CA71F0">
            <w:pPr>
              <w:pStyle w:val="Default"/>
              <w:rPr>
                <w:sz w:val="23"/>
                <w:szCs w:val="23"/>
              </w:rPr>
            </w:pPr>
          </w:p>
          <w:p w:rsidR="00CA71F0" w:rsidRPr="00CA71F0" w:rsidRDefault="00CA71F0" w:rsidP="00CA71F0">
            <w:pPr>
              <w:autoSpaceDE w:val="0"/>
              <w:autoSpaceDN w:val="0"/>
              <w:adjustRightInd w:val="0"/>
              <w:rPr>
                <w:rFonts w:eastAsiaTheme="minorHAnsi"/>
                <w:b/>
                <w:bCs/>
                <w:color w:val="000000"/>
                <w:sz w:val="23"/>
                <w:szCs w:val="23"/>
                <w:lang w:eastAsia="en-US"/>
              </w:rPr>
            </w:pPr>
          </w:p>
        </w:tc>
        <w:tc>
          <w:tcPr>
            <w:tcW w:w="5000" w:type="dxa"/>
          </w:tcPr>
          <w:p w:rsidR="00CA71F0" w:rsidRPr="00CA71F0" w:rsidRDefault="00CA71F0" w:rsidP="00CA71F0">
            <w:pPr>
              <w:autoSpaceDE w:val="0"/>
              <w:autoSpaceDN w:val="0"/>
              <w:adjustRightInd w:val="0"/>
              <w:jc w:val="both"/>
              <w:rPr>
                <w:rFonts w:eastAsiaTheme="minorHAnsi"/>
                <w:color w:val="000000"/>
                <w:sz w:val="23"/>
                <w:szCs w:val="23"/>
                <w:lang w:eastAsia="en-US"/>
              </w:rPr>
            </w:pPr>
            <w:r>
              <w:rPr>
                <w:sz w:val="23"/>
                <w:szCs w:val="23"/>
              </w:rPr>
              <w:lastRenderedPageBreak/>
              <w:t xml:space="preserve">Наличие ответственного лица – представителя руководства дошкольного, образовательного </w:t>
            </w:r>
            <w:r>
              <w:rPr>
                <w:sz w:val="23"/>
                <w:szCs w:val="23"/>
              </w:rPr>
              <w:lastRenderedPageBreak/>
              <w:t>учреждения, ответственного за организацию функционирования внутренней системы оценки качества образования (приказ о назначении, регламент его работы – положение, порядок)</w:t>
            </w:r>
          </w:p>
        </w:tc>
        <w:tc>
          <w:tcPr>
            <w:tcW w:w="3788" w:type="dxa"/>
          </w:tcPr>
          <w:tbl>
            <w:tblPr>
              <w:tblW w:w="0" w:type="auto"/>
              <w:tblBorders>
                <w:top w:val="nil"/>
                <w:left w:val="nil"/>
                <w:bottom w:val="nil"/>
                <w:right w:val="nil"/>
              </w:tblBorders>
              <w:tblLayout w:type="fixed"/>
              <w:tblLook w:val="0000" w:firstRow="0" w:lastRow="0" w:firstColumn="0" w:lastColumn="0" w:noHBand="0" w:noVBand="0"/>
            </w:tblPr>
            <w:tblGrid>
              <w:gridCol w:w="5082"/>
            </w:tblGrid>
            <w:tr w:rsidR="00CA71F0" w:rsidRPr="00CA71F0">
              <w:tblPrEx>
                <w:tblCellMar>
                  <w:top w:w="0" w:type="dxa"/>
                  <w:bottom w:w="0" w:type="dxa"/>
                </w:tblCellMar>
              </w:tblPrEx>
              <w:trPr>
                <w:trHeight w:val="799"/>
              </w:trPr>
              <w:tc>
                <w:tcPr>
                  <w:tcW w:w="5082" w:type="dxa"/>
                </w:tcPr>
                <w:p w:rsidR="00CA71F0" w:rsidRPr="00CA71F0" w:rsidRDefault="00CA71F0" w:rsidP="00CA71F0">
                  <w:pPr>
                    <w:autoSpaceDE w:val="0"/>
                    <w:autoSpaceDN w:val="0"/>
                    <w:adjustRightInd w:val="0"/>
                    <w:rPr>
                      <w:rFonts w:eastAsiaTheme="minorHAnsi"/>
                      <w:color w:val="000000"/>
                      <w:sz w:val="23"/>
                      <w:szCs w:val="23"/>
                      <w:lang w:eastAsia="en-US"/>
                    </w:rPr>
                  </w:pPr>
                  <w:r w:rsidRPr="00CA71F0">
                    <w:rPr>
                      <w:rFonts w:eastAsiaTheme="minorHAnsi"/>
                      <w:color w:val="000000"/>
                      <w:sz w:val="23"/>
                      <w:szCs w:val="23"/>
                      <w:lang w:eastAsia="en-US"/>
                    </w:rPr>
                    <w:lastRenderedPageBreak/>
                    <w:t xml:space="preserve">В ДОУ есть ответственное лицо – представитель руководства дошкольного образовательного </w:t>
                  </w:r>
                  <w:r w:rsidRPr="00CA71F0">
                    <w:rPr>
                      <w:rFonts w:eastAsiaTheme="minorHAnsi"/>
                      <w:color w:val="000000"/>
                      <w:sz w:val="23"/>
                      <w:szCs w:val="23"/>
                      <w:lang w:eastAsia="en-US"/>
                    </w:rPr>
                    <w:lastRenderedPageBreak/>
                    <w:t xml:space="preserve">учреждения, ответственный за организацию функционирования внутренней системы оценки качества образования (приказ о назначении, регламент его работы – положение, порядок). </w:t>
                  </w:r>
                </w:p>
              </w:tc>
            </w:tr>
          </w:tbl>
          <w:p w:rsidR="00CA71F0" w:rsidRPr="00CA71F0" w:rsidRDefault="00CA71F0" w:rsidP="00CA71F0">
            <w:pPr>
              <w:autoSpaceDE w:val="0"/>
              <w:autoSpaceDN w:val="0"/>
              <w:adjustRightInd w:val="0"/>
              <w:rPr>
                <w:rFonts w:eastAsiaTheme="minorHAnsi"/>
                <w:color w:val="000000"/>
                <w:sz w:val="23"/>
                <w:szCs w:val="23"/>
                <w:lang w:eastAsia="en-US"/>
              </w:rPr>
            </w:pPr>
          </w:p>
        </w:tc>
      </w:tr>
      <w:tr w:rsidR="00CA71F0" w:rsidRPr="00CA71F0" w:rsidTr="00D0318F">
        <w:tblPrEx>
          <w:tblCellMar>
            <w:top w:w="0" w:type="dxa"/>
            <w:bottom w:w="0" w:type="dxa"/>
          </w:tblCellMar>
        </w:tblPrEx>
        <w:trPr>
          <w:trHeight w:val="523"/>
        </w:trPr>
        <w:tc>
          <w:tcPr>
            <w:tcW w:w="1276" w:type="dxa"/>
          </w:tcPr>
          <w:p w:rsidR="00CA71F0" w:rsidRDefault="00CA71F0" w:rsidP="00CA71F0">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lastRenderedPageBreak/>
              <w:t>4.</w:t>
            </w:r>
          </w:p>
        </w:tc>
        <w:tc>
          <w:tcPr>
            <w:tcW w:w="5000" w:type="dxa"/>
          </w:tcPr>
          <w:p w:rsidR="00CA71F0" w:rsidRDefault="00CA71F0" w:rsidP="00CA71F0">
            <w:pPr>
              <w:pStyle w:val="Default"/>
              <w:jc w:val="both"/>
              <w:rPr>
                <w:sz w:val="23"/>
                <w:szCs w:val="23"/>
              </w:rPr>
            </w:pPr>
            <w:r>
              <w:rPr>
                <w:sz w:val="23"/>
                <w:szCs w:val="23"/>
              </w:rPr>
              <w:t>Наличие плана работ по обеспечению функционирования внутренней системы оценки качества образования и его выполнение</w:t>
            </w:r>
            <w:proofErr w:type="gramStart"/>
            <w:r>
              <w:rPr>
                <w:sz w:val="23"/>
                <w:szCs w:val="23"/>
              </w:rPr>
              <w:t xml:space="preserve"> .</w:t>
            </w:r>
            <w:proofErr w:type="gramEnd"/>
          </w:p>
          <w:p w:rsidR="00CA71F0" w:rsidRDefault="00CA71F0" w:rsidP="00CA71F0">
            <w:pPr>
              <w:autoSpaceDE w:val="0"/>
              <w:autoSpaceDN w:val="0"/>
              <w:adjustRightInd w:val="0"/>
              <w:jc w:val="both"/>
              <w:rPr>
                <w:sz w:val="23"/>
                <w:szCs w:val="23"/>
              </w:rPr>
            </w:pPr>
          </w:p>
        </w:tc>
        <w:tc>
          <w:tcPr>
            <w:tcW w:w="3788" w:type="dxa"/>
          </w:tcPr>
          <w:p w:rsidR="00CA71F0" w:rsidRDefault="00CA71F0" w:rsidP="00CA71F0">
            <w:pPr>
              <w:pStyle w:val="Default"/>
              <w:rPr>
                <w:sz w:val="23"/>
                <w:szCs w:val="23"/>
              </w:rPr>
            </w:pPr>
            <w:r>
              <w:rPr>
                <w:sz w:val="23"/>
                <w:szCs w:val="23"/>
              </w:rPr>
              <w:t xml:space="preserve">В ГБДОУ имеется в наличии план работы дошкольного образовательного учреждения по обеспечению </w:t>
            </w:r>
            <w:proofErr w:type="gramStart"/>
            <w:r>
              <w:rPr>
                <w:sz w:val="23"/>
                <w:szCs w:val="23"/>
              </w:rPr>
              <w:t>функционирования внутренней системы оценки качества образования</w:t>
            </w:r>
            <w:proofErr w:type="gramEnd"/>
            <w:r>
              <w:rPr>
                <w:sz w:val="23"/>
                <w:szCs w:val="23"/>
              </w:rPr>
              <w:t xml:space="preserve"> и его выполнение. </w:t>
            </w:r>
          </w:p>
          <w:p w:rsidR="00CA71F0" w:rsidRPr="00CA71F0" w:rsidRDefault="00CA71F0" w:rsidP="00CA71F0">
            <w:pPr>
              <w:autoSpaceDE w:val="0"/>
              <w:autoSpaceDN w:val="0"/>
              <w:adjustRightInd w:val="0"/>
              <w:rPr>
                <w:rFonts w:eastAsiaTheme="minorHAnsi"/>
                <w:color w:val="000000"/>
                <w:sz w:val="23"/>
                <w:szCs w:val="23"/>
                <w:lang w:eastAsia="en-US"/>
              </w:rPr>
            </w:pPr>
          </w:p>
        </w:tc>
      </w:tr>
      <w:tr w:rsidR="00CA71F0" w:rsidRPr="00CA71F0" w:rsidTr="00D0318F">
        <w:tblPrEx>
          <w:tblCellMar>
            <w:top w:w="0" w:type="dxa"/>
            <w:bottom w:w="0" w:type="dxa"/>
          </w:tblCellMar>
        </w:tblPrEx>
        <w:trPr>
          <w:trHeight w:val="523"/>
        </w:trPr>
        <w:tc>
          <w:tcPr>
            <w:tcW w:w="1276" w:type="dxa"/>
          </w:tcPr>
          <w:p w:rsidR="00CA71F0" w:rsidRDefault="00CA71F0" w:rsidP="00CA71F0">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5.</w:t>
            </w:r>
          </w:p>
        </w:tc>
        <w:tc>
          <w:tcPr>
            <w:tcW w:w="5000" w:type="dxa"/>
          </w:tcPr>
          <w:p w:rsidR="00CA71F0" w:rsidRDefault="00CA71F0" w:rsidP="00CA71F0">
            <w:pPr>
              <w:pStyle w:val="Default"/>
              <w:rPr>
                <w:sz w:val="23"/>
                <w:szCs w:val="23"/>
              </w:rPr>
            </w:pPr>
            <w:r>
              <w:rPr>
                <w:sz w:val="23"/>
                <w:szCs w:val="23"/>
              </w:rPr>
              <w:t xml:space="preserve">Информирование участников образовательных отношений о функционировании внутренней системы оценки качества образования в дошкольном образовательном учреждении </w:t>
            </w:r>
          </w:p>
          <w:p w:rsidR="00CA71F0" w:rsidRDefault="00CA71F0" w:rsidP="00CA71F0">
            <w:pPr>
              <w:autoSpaceDE w:val="0"/>
              <w:autoSpaceDN w:val="0"/>
              <w:adjustRightInd w:val="0"/>
              <w:rPr>
                <w:sz w:val="23"/>
                <w:szCs w:val="23"/>
              </w:rPr>
            </w:pPr>
          </w:p>
        </w:tc>
        <w:tc>
          <w:tcPr>
            <w:tcW w:w="3788" w:type="dxa"/>
          </w:tcPr>
          <w:p w:rsidR="00CA71F0" w:rsidRDefault="00CA71F0" w:rsidP="00CA71F0">
            <w:pPr>
              <w:pStyle w:val="Default"/>
              <w:rPr>
                <w:sz w:val="23"/>
                <w:szCs w:val="23"/>
              </w:rPr>
            </w:pPr>
            <w:r>
              <w:rPr>
                <w:sz w:val="23"/>
                <w:szCs w:val="23"/>
              </w:rPr>
              <w:t xml:space="preserve">В ДОУ участники образовательных отношений информируются о функционировании внутренней системы оценки качества образования в дошкольном образовательном учреждении. </w:t>
            </w:r>
          </w:p>
          <w:p w:rsidR="00CA71F0" w:rsidRPr="00CA71F0" w:rsidRDefault="00CA71F0" w:rsidP="00CA71F0">
            <w:pPr>
              <w:autoSpaceDE w:val="0"/>
              <w:autoSpaceDN w:val="0"/>
              <w:adjustRightInd w:val="0"/>
              <w:rPr>
                <w:rFonts w:eastAsiaTheme="minorHAnsi"/>
                <w:color w:val="000000"/>
                <w:sz w:val="23"/>
                <w:szCs w:val="23"/>
                <w:lang w:eastAsia="en-US"/>
              </w:rPr>
            </w:pPr>
          </w:p>
        </w:tc>
      </w:tr>
      <w:tr w:rsidR="00CA71F0" w:rsidRPr="00CA71F0" w:rsidTr="00D0318F">
        <w:tblPrEx>
          <w:tblCellMar>
            <w:top w:w="0" w:type="dxa"/>
            <w:bottom w:w="0" w:type="dxa"/>
          </w:tblCellMar>
        </w:tblPrEx>
        <w:trPr>
          <w:trHeight w:val="523"/>
        </w:trPr>
        <w:tc>
          <w:tcPr>
            <w:tcW w:w="1276" w:type="dxa"/>
          </w:tcPr>
          <w:p w:rsidR="00CA71F0" w:rsidRDefault="00CA71F0" w:rsidP="00CA71F0">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6.</w:t>
            </w:r>
          </w:p>
        </w:tc>
        <w:tc>
          <w:tcPr>
            <w:tcW w:w="5000" w:type="dxa"/>
          </w:tcPr>
          <w:p w:rsidR="00CA71F0" w:rsidRDefault="00CA71F0" w:rsidP="00CA71F0">
            <w:pPr>
              <w:pStyle w:val="Default"/>
              <w:rPr>
                <w:sz w:val="23"/>
                <w:szCs w:val="23"/>
              </w:rPr>
            </w:pPr>
            <w:r>
              <w:rPr>
                <w:sz w:val="23"/>
                <w:szCs w:val="23"/>
              </w:rPr>
              <w:t xml:space="preserve">Мероприятия внутреннего контроля проводятся в рамках </w:t>
            </w:r>
            <w:proofErr w:type="gramStart"/>
            <w:r>
              <w:rPr>
                <w:sz w:val="23"/>
                <w:szCs w:val="23"/>
              </w:rPr>
              <w:t>функционирования внутренней системы оценки качества образования</w:t>
            </w:r>
            <w:proofErr w:type="gramEnd"/>
            <w:r>
              <w:rPr>
                <w:sz w:val="23"/>
                <w:szCs w:val="23"/>
              </w:rPr>
              <w:t xml:space="preserve"> </w:t>
            </w:r>
          </w:p>
          <w:p w:rsidR="00CA71F0" w:rsidRDefault="00CA71F0" w:rsidP="00CA71F0">
            <w:pPr>
              <w:autoSpaceDE w:val="0"/>
              <w:autoSpaceDN w:val="0"/>
              <w:adjustRightInd w:val="0"/>
              <w:rPr>
                <w:sz w:val="23"/>
                <w:szCs w:val="23"/>
              </w:rPr>
            </w:pPr>
          </w:p>
        </w:tc>
        <w:tc>
          <w:tcPr>
            <w:tcW w:w="3788" w:type="dxa"/>
          </w:tcPr>
          <w:p w:rsidR="00CA71F0" w:rsidRDefault="00CA71F0" w:rsidP="00CA71F0">
            <w:pPr>
              <w:pStyle w:val="Default"/>
              <w:rPr>
                <w:sz w:val="23"/>
                <w:szCs w:val="23"/>
              </w:rPr>
            </w:pPr>
            <w:r>
              <w:rPr>
                <w:sz w:val="23"/>
                <w:szCs w:val="23"/>
              </w:rPr>
              <w:t xml:space="preserve">В число мероприятий внутреннего контроля входят тематический, оперативный, сравнительный, фронтальный и производственный виды контроля. Контроль проводится в ходе наблюдения, тестирования, анкетирования и др. </w:t>
            </w:r>
          </w:p>
          <w:p w:rsidR="00CA71F0" w:rsidRPr="00CA71F0" w:rsidRDefault="00CA71F0" w:rsidP="00CA71F0">
            <w:pPr>
              <w:autoSpaceDE w:val="0"/>
              <w:autoSpaceDN w:val="0"/>
              <w:adjustRightInd w:val="0"/>
              <w:rPr>
                <w:rFonts w:eastAsiaTheme="minorHAnsi"/>
                <w:color w:val="000000"/>
                <w:sz w:val="23"/>
                <w:szCs w:val="23"/>
                <w:lang w:eastAsia="en-US"/>
              </w:rPr>
            </w:pPr>
          </w:p>
        </w:tc>
      </w:tr>
      <w:tr w:rsidR="00CA71F0" w:rsidRPr="00CA71F0" w:rsidTr="00D0318F">
        <w:tblPrEx>
          <w:tblCellMar>
            <w:top w:w="0" w:type="dxa"/>
            <w:bottom w:w="0" w:type="dxa"/>
          </w:tblCellMar>
        </w:tblPrEx>
        <w:trPr>
          <w:trHeight w:val="523"/>
        </w:trPr>
        <w:tc>
          <w:tcPr>
            <w:tcW w:w="1276" w:type="dxa"/>
          </w:tcPr>
          <w:p w:rsidR="00CA71F0" w:rsidRDefault="00CA71F0" w:rsidP="00CA71F0">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7.</w:t>
            </w:r>
          </w:p>
        </w:tc>
        <w:tc>
          <w:tcPr>
            <w:tcW w:w="5000" w:type="dxa"/>
          </w:tcPr>
          <w:p w:rsidR="00CA71F0" w:rsidRDefault="00CA71F0" w:rsidP="00CA71F0">
            <w:pPr>
              <w:pStyle w:val="Default"/>
              <w:rPr>
                <w:sz w:val="23"/>
                <w:szCs w:val="23"/>
              </w:rPr>
            </w:pPr>
            <w:r>
              <w:rPr>
                <w:sz w:val="23"/>
                <w:szCs w:val="23"/>
              </w:rPr>
              <w:t xml:space="preserve">Корректирующие и предупреждающие действия проводятся в рамках </w:t>
            </w:r>
            <w:proofErr w:type="gramStart"/>
            <w:r>
              <w:rPr>
                <w:sz w:val="23"/>
                <w:szCs w:val="23"/>
              </w:rPr>
              <w:t>функционирования внутренней системы оценки качества образования</w:t>
            </w:r>
            <w:proofErr w:type="gramEnd"/>
            <w:r>
              <w:rPr>
                <w:sz w:val="23"/>
                <w:szCs w:val="23"/>
              </w:rPr>
              <w:t xml:space="preserve"> </w:t>
            </w:r>
          </w:p>
          <w:p w:rsidR="00CA71F0" w:rsidRDefault="00CA71F0" w:rsidP="00CA71F0">
            <w:pPr>
              <w:pStyle w:val="Default"/>
              <w:rPr>
                <w:sz w:val="23"/>
                <w:szCs w:val="23"/>
              </w:rPr>
            </w:pPr>
          </w:p>
        </w:tc>
        <w:tc>
          <w:tcPr>
            <w:tcW w:w="3788" w:type="dxa"/>
          </w:tcPr>
          <w:p w:rsidR="00CA71F0" w:rsidRDefault="00CA71F0" w:rsidP="00CA71F0">
            <w:pPr>
              <w:pStyle w:val="Default"/>
              <w:rPr>
                <w:sz w:val="23"/>
                <w:szCs w:val="23"/>
              </w:rPr>
            </w:pPr>
            <w:r>
              <w:rPr>
                <w:sz w:val="23"/>
                <w:szCs w:val="23"/>
              </w:rPr>
              <w:t xml:space="preserve">Корректирующие и предупреждающие действия включают контроль по выполнению рекомендаций, данные в ходе контроля, консультирование по вопросам осуществления образовательной деятельности. </w:t>
            </w:r>
          </w:p>
          <w:p w:rsidR="00CA71F0" w:rsidRDefault="00CA71F0" w:rsidP="00CA71F0">
            <w:pPr>
              <w:pStyle w:val="Default"/>
              <w:rPr>
                <w:sz w:val="23"/>
                <w:szCs w:val="23"/>
              </w:rPr>
            </w:pPr>
          </w:p>
        </w:tc>
      </w:tr>
    </w:tbl>
    <w:p w:rsidR="00955D03" w:rsidRDefault="006122EB" w:rsidP="006122EB">
      <w:pPr>
        <w:pStyle w:val="Default"/>
        <w:rPr>
          <w:b/>
          <w:bCs/>
          <w:sz w:val="23"/>
          <w:szCs w:val="23"/>
        </w:rPr>
      </w:pPr>
      <w:r>
        <w:rPr>
          <w:b/>
          <w:bCs/>
          <w:sz w:val="23"/>
          <w:szCs w:val="23"/>
        </w:rPr>
        <w:t xml:space="preserve"> </w:t>
      </w:r>
    </w:p>
    <w:p w:rsidR="00F56822" w:rsidRDefault="00F56822" w:rsidP="006122EB">
      <w:pPr>
        <w:pStyle w:val="Default"/>
        <w:rPr>
          <w:b/>
          <w:bCs/>
          <w:sz w:val="23"/>
          <w:szCs w:val="23"/>
        </w:rPr>
      </w:pPr>
    </w:p>
    <w:p w:rsidR="00F56822" w:rsidRDefault="00F56822" w:rsidP="006122EB">
      <w:pPr>
        <w:pStyle w:val="Default"/>
        <w:rPr>
          <w:b/>
          <w:bCs/>
          <w:sz w:val="23"/>
          <w:szCs w:val="23"/>
        </w:rPr>
      </w:pPr>
    </w:p>
    <w:p w:rsidR="00F56822" w:rsidRDefault="00F56822" w:rsidP="006122EB">
      <w:pPr>
        <w:pStyle w:val="Default"/>
        <w:rPr>
          <w:b/>
          <w:bCs/>
          <w:sz w:val="23"/>
          <w:szCs w:val="23"/>
        </w:rPr>
      </w:pPr>
    </w:p>
    <w:p w:rsidR="00F56822" w:rsidRDefault="00F56822" w:rsidP="006122EB">
      <w:pPr>
        <w:pStyle w:val="Default"/>
        <w:rPr>
          <w:b/>
          <w:bCs/>
          <w:sz w:val="23"/>
          <w:szCs w:val="23"/>
        </w:rPr>
      </w:pPr>
    </w:p>
    <w:p w:rsidR="006122EB" w:rsidRPr="00E86370" w:rsidRDefault="00955D03" w:rsidP="00955D03">
      <w:pPr>
        <w:pStyle w:val="Default"/>
        <w:jc w:val="center"/>
        <w:rPr>
          <w:b/>
          <w:bCs/>
          <w:sz w:val="23"/>
          <w:szCs w:val="23"/>
        </w:rPr>
      </w:pPr>
      <w:proofErr w:type="gramStart"/>
      <w:r>
        <w:rPr>
          <w:b/>
          <w:bCs/>
          <w:sz w:val="23"/>
          <w:szCs w:val="23"/>
          <w:lang w:val="en-US"/>
        </w:rPr>
        <w:t>II</w:t>
      </w:r>
      <w:r w:rsidRPr="00955D03">
        <w:rPr>
          <w:b/>
          <w:bCs/>
          <w:sz w:val="23"/>
          <w:szCs w:val="23"/>
        </w:rPr>
        <w:t xml:space="preserve"> </w:t>
      </w:r>
      <w:r w:rsidR="006122EB">
        <w:rPr>
          <w:b/>
          <w:bCs/>
          <w:sz w:val="23"/>
          <w:szCs w:val="23"/>
        </w:rPr>
        <w:t xml:space="preserve">Анализ показателей деятельности дошкольного образовательного учреждения, подлежащего </w:t>
      </w:r>
      <w:proofErr w:type="spellStart"/>
      <w:r w:rsidR="006122EB">
        <w:rPr>
          <w:b/>
          <w:bCs/>
          <w:sz w:val="23"/>
          <w:szCs w:val="23"/>
        </w:rPr>
        <w:t>самообследованию</w:t>
      </w:r>
      <w:proofErr w:type="spellEnd"/>
      <w:r w:rsidR="006122EB">
        <w:rPr>
          <w:b/>
          <w:bCs/>
          <w:sz w:val="23"/>
          <w:szCs w:val="23"/>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5D03" w:rsidRPr="00E86370" w:rsidRDefault="00955D03" w:rsidP="00955D03">
      <w:pPr>
        <w:pStyle w:val="Default"/>
        <w:jc w:val="center"/>
        <w:rPr>
          <w:sz w:val="23"/>
          <w:szCs w:val="23"/>
        </w:rPr>
      </w:pPr>
    </w:p>
    <w:p w:rsidR="00E86370" w:rsidRDefault="006122EB" w:rsidP="00E86370">
      <w:pPr>
        <w:pStyle w:val="Default"/>
        <w:jc w:val="both"/>
        <w:rPr>
          <w:sz w:val="23"/>
          <w:szCs w:val="23"/>
        </w:rPr>
      </w:pPr>
      <w:r>
        <w:rPr>
          <w:sz w:val="23"/>
          <w:szCs w:val="23"/>
        </w:rPr>
        <w:t xml:space="preserve">Данный анализ выполняется по форме и в соответствии с </w:t>
      </w:r>
      <w:proofErr w:type="gramStart"/>
      <w:r>
        <w:rPr>
          <w:sz w:val="23"/>
          <w:szCs w:val="23"/>
        </w:rPr>
        <w:t>требованиями</w:t>
      </w:r>
      <w:proofErr w:type="gramEnd"/>
      <w:r>
        <w:rPr>
          <w:sz w:val="23"/>
          <w:szCs w:val="23"/>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122EB" w:rsidRDefault="006122EB" w:rsidP="00E86370">
      <w:pPr>
        <w:pStyle w:val="Default"/>
        <w:jc w:val="right"/>
        <w:rPr>
          <w:sz w:val="23"/>
          <w:szCs w:val="23"/>
        </w:rPr>
      </w:pPr>
      <w:r>
        <w:rPr>
          <w:sz w:val="23"/>
          <w:szCs w:val="23"/>
        </w:rPr>
        <w:t xml:space="preserve"> </w:t>
      </w:r>
      <w:r w:rsidR="00E86370">
        <w:rPr>
          <w:sz w:val="23"/>
          <w:szCs w:val="23"/>
        </w:rPr>
        <w:t>УТВЕРЖДЕН</w:t>
      </w:r>
    </w:p>
    <w:p w:rsidR="006122EB" w:rsidRDefault="006122EB" w:rsidP="00955D03">
      <w:pPr>
        <w:pStyle w:val="Default"/>
        <w:jc w:val="right"/>
        <w:rPr>
          <w:sz w:val="23"/>
          <w:szCs w:val="23"/>
        </w:rPr>
      </w:pPr>
      <w:r>
        <w:rPr>
          <w:sz w:val="23"/>
          <w:szCs w:val="23"/>
        </w:rPr>
        <w:t xml:space="preserve">приказом Министерства образования </w:t>
      </w:r>
    </w:p>
    <w:p w:rsidR="006122EB" w:rsidRDefault="006122EB" w:rsidP="00955D03">
      <w:pPr>
        <w:pStyle w:val="Default"/>
        <w:jc w:val="right"/>
        <w:rPr>
          <w:sz w:val="23"/>
          <w:szCs w:val="23"/>
        </w:rPr>
      </w:pPr>
      <w:r>
        <w:rPr>
          <w:sz w:val="23"/>
          <w:szCs w:val="23"/>
        </w:rPr>
        <w:t xml:space="preserve">и науки Российской Федерации </w:t>
      </w:r>
    </w:p>
    <w:p w:rsidR="006122EB" w:rsidRDefault="006122EB" w:rsidP="00955D03">
      <w:pPr>
        <w:pStyle w:val="Default"/>
        <w:jc w:val="right"/>
        <w:rPr>
          <w:sz w:val="23"/>
          <w:szCs w:val="23"/>
        </w:rPr>
      </w:pPr>
      <w:r>
        <w:rPr>
          <w:sz w:val="23"/>
          <w:szCs w:val="23"/>
        </w:rPr>
        <w:t xml:space="preserve">от 10 декабря 2013 г. N 1324 </w:t>
      </w:r>
    </w:p>
    <w:p w:rsidR="00F56822" w:rsidRDefault="00F56822" w:rsidP="00955D03">
      <w:pPr>
        <w:pStyle w:val="Default"/>
        <w:jc w:val="center"/>
        <w:rPr>
          <w:b/>
          <w:bCs/>
          <w:sz w:val="23"/>
          <w:szCs w:val="23"/>
        </w:rPr>
      </w:pPr>
    </w:p>
    <w:p w:rsidR="00F56822" w:rsidRDefault="00F56822" w:rsidP="00955D03">
      <w:pPr>
        <w:pStyle w:val="Default"/>
        <w:jc w:val="center"/>
        <w:rPr>
          <w:b/>
          <w:bCs/>
          <w:sz w:val="23"/>
          <w:szCs w:val="23"/>
        </w:rPr>
      </w:pPr>
    </w:p>
    <w:p w:rsidR="006122EB" w:rsidRDefault="006122EB" w:rsidP="00955D03">
      <w:pPr>
        <w:pStyle w:val="Default"/>
        <w:jc w:val="center"/>
        <w:rPr>
          <w:sz w:val="23"/>
          <w:szCs w:val="23"/>
        </w:rPr>
      </w:pPr>
      <w:r>
        <w:rPr>
          <w:b/>
          <w:bCs/>
          <w:sz w:val="23"/>
          <w:szCs w:val="23"/>
        </w:rPr>
        <w:lastRenderedPageBreak/>
        <w:t>ПОКАЗАТЕЛИ</w:t>
      </w:r>
    </w:p>
    <w:p w:rsidR="006122EB" w:rsidRDefault="006122EB" w:rsidP="00955D03">
      <w:pPr>
        <w:pStyle w:val="Default"/>
        <w:jc w:val="center"/>
        <w:rPr>
          <w:sz w:val="23"/>
          <w:szCs w:val="23"/>
        </w:rPr>
      </w:pPr>
      <w:r>
        <w:rPr>
          <w:sz w:val="23"/>
          <w:szCs w:val="23"/>
        </w:rPr>
        <w:t>ДЕЯТЕЛЬНОСТИ ДОШКОЛЬНОЙ ОБРАЗОВАТЕЛЬНОЙ ОРГАНИЗАЦИИ</w:t>
      </w:r>
    </w:p>
    <w:p w:rsidR="006122EB" w:rsidRDefault="006122EB" w:rsidP="00955D03">
      <w:pPr>
        <w:pStyle w:val="Default"/>
        <w:jc w:val="center"/>
        <w:rPr>
          <w:sz w:val="23"/>
          <w:szCs w:val="23"/>
        </w:rPr>
      </w:pPr>
      <w:r>
        <w:rPr>
          <w:sz w:val="23"/>
          <w:szCs w:val="23"/>
        </w:rPr>
        <w:t>Государственного бюджетного дошкольного образовательного учреждения детского сада</w:t>
      </w:r>
    </w:p>
    <w:p w:rsidR="006122EB" w:rsidRDefault="006122EB" w:rsidP="00955D03">
      <w:pPr>
        <w:pStyle w:val="Default"/>
        <w:jc w:val="center"/>
        <w:rPr>
          <w:sz w:val="23"/>
          <w:szCs w:val="23"/>
        </w:rPr>
      </w:pPr>
      <w:r>
        <w:rPr>
          <w:sz w:val="23"/>
          <w:szCs w:val="23"/>
        </w:rPr>
        <w:t>№</w:t>
      </w:r>
      <w:r w:rsidR="00955D03">
        <w:rPr>
          <w:sz w:val="23"/>
          <w:szCs w:val="23"/>
        </w:rPr>
        <w:t xml:space="preserve"> 51</w:t>
      </w:r>
      <w:r>
        <w:rPr>
          <w:sz w:val="23"/>
          <w:szCs w:val="23"/>
        </w:rPr>
        <w:t xml:space="preserve"> комбинированного вида </w:t>
      </w:r>
      <w:r w:rsidR="00955D03">
        <w:rPr>
          <w:sz w:val="23"/>
          <w:szCs w:val="23"/>
        </w:rPr>
        <w:t>Московск</w:t>
      </w:r>
      <w:r>
        <w:rPr>
          <w:sz w:val="23"/>
          <w:szCs w:val="23"/>
        </w:rPr>
        <w:t>ого района</w:t>
      </w:r>
      <w:proofErr w:type="gramStart"/>
      <w:r>
        <w:rPr>
          <w:sz w:val="23"/>
          <w:szCs w:val="23"/>
        </w:rPr>
        <w:t xml:space="preserve"> С</w:t>
      </w:r>
      <w:proofErr w:type="gramEnd"/>
      <w:r>
        <w:rPr>
          <w:sz w:val="23"/>
          <w:szCs w:val="23"/>
        </w:rPr>
        <w:t>анкт - Петербурга</w:t>
      </w:r>
    </w:p>
    <w:p w:rsidR="006122EB" w:rsidRDefault="006122EB" w:rsidP="00955D03">
      <w:pPr>
        <w:pStyle w:val="Default"/>
        <w:jc w:val="center"/>
        <w:rPr>
          <w:b/>
          <w:bCs/>
        </w:rPr>
      </w:pPr>
      <w:r>
        <w:rPr>
          <w:sz w:val="23"/>
          <w:szCs w:val="23"/>
        </w:rPr>
        <w:t>ПОДЛЕЖАЩЕЙ САМООБСЛЕДОВАНИЮ</w:t>
      </w:r>
    </w:p>
    <w:p w:rsidR="006122EB" w:rsidRDefault="006122EB" w:rsidP="000F7F77">
      <w:pPr>
        <w:pStyle w:val="Default"/>
        <w:jc w:val="both"/>
        <w:rPr>
          <w:b/>
          <w:bCs/>
        </w:rPr>
      </w:pPr>
    </w:p>
    <w:p w:rsidR="00D0318F" w:rsidRPr="00D0318F" w:rsidRDefault="00D0318F" w:rsidP="00D0318F">
      <w:pPr>
        <w:jc w:val="center"/>
      </w:pPr>
    </w:p>
    <w:tbl>
      <w:tblPr>
        <w:tblStyle w:val="3"/>
        <w:tblW w:w="0" w:type="auto"/>
        <w:tblInd w:w="392" w:type="dxa"/>
        <w:tblLook w:val="04A0" w:firstRow="1" w:lastRow="0" w:firstColumn="1" w:lastColumn="0" w:noHBand="0" w:noVBand="1"/>
      </w:tblPr>
      <w:tblGrid>
        <w:gridCol w:w="993"/>
        <w:gridCol w:w="6237"/>
        <w:gridCol w:w="2692"/>
      </w:tblGrid>
      <w:tr w:rsidR="00D0318F" w:rsidRPr="00D0318F" w:rsidTr="00D0318F">
        <w:tc>
          <w:tcPr>
            <w:tcW w:w="993" w:type="dxa"/>
          </w:tcPr>
          <w:p w:rsidR="00D0318F" w:rsidRPr="00D0318F" w:rsidRDefault="00D0318F" w:rsidP="00D0318F">
            <w:pPr>
              <w:jc w:val="center"/>
            </w:pPr>
            <w:r w:rsidRPr="00D0318F">
              <w:t>№</w:t>
            </w:r>
          </w:p>
        </w:tc>
        <w:tc>
          <w:tcPr>
            <w:tcW w:w="6237" w:type="dxa"/>
          </w:tcPr>
          <w:p w:rsidR="00D0318F" w:rsidRPr="00D0318F" w:rsidRDefault="00D0318F" w:rsidP="00D0318F">
            <w:pPr>
              <w:jc w:val="center"/>
            </w:pPr>
            <w:r w:rsidRPr="00D0318F">
              <w:t>Показатели</w:t>
            </w:r>
          </w:p>
        </w:tc>
        <w:tc>
          <w:tcPr>
            <w:tcW w:w="2692" w:type="dxa"/>
          </w:tcPr>
          <w:p w:rsidR="00D0318F" w:rsidRPr="00D0318F" w:rsidRDefault="00D0318F" w:rsidP="00D0318F">
            <w:pPr>
              <w:jc w:val="center"/>
            </w:pPr>
            <w:r w:rsidRPr="00D0318F">
              <w:t>Единица измерения</w:t>
            </w:r>
          </w:p>
        </w:tc>
      </w:tr>
      <w:tr w:rsidR="00D0318F" w:rsidRPr="00D0318F" w:rsidTr="00D0318F">
        <w:tc>
          <w:tcPr>
            <w:tcW w:w="993" w:type="dxa"/>
          </w:tcPr>
          <w:p w:rsidR="00D0318F" w:rsidRPr="00D0318F" w:rsidRDefault="00D0318F" w:rsidP="00D0318F">
            <w:r w:rsidRPr="00D0318F">
              <w:t>1.</w:t>
            </w:r>
          </w:p>
        </w:tc>
        <w:tc>
          <w:tcPr>
            <w:tcW w:w="6237" w:type="dxa"/>
          </w:tcPr>
          <w:p w:rsidR="00D0318F" w:rsidRPr="00D0318F" w:rsidRDefault="00D0318F" w:rsidP="00D0318F">
            <w:pPr>
              <w:ind w:firstLine="34"/>
              <w:rPr>
                <w:b/>
              </w:rPr>
            </w:pPr>
            <w:r w:rsidRPr="00D0318F">
              <w:rPr>
                <w:b/>
              </w:rPr>
              <w:t>Образовательная деятельность</w:t>
            </w:r>
          </w:p>
        </w:tc>
        <w:tc>
          <w:tcPr>
            <w:tcW w:w="2692" w:type="dxa"/>
          </w:tcPr>
          <w:p w:rsidR="00D0318F" w:rsidRPr="00D0318F" w:rsidRDefault="00D0318F" w:rsidP="00D0318F"/>
        </w:tc>
      </w:tr>
      <w:tr w:rsidR="00D0318F" w:rsidRPr="00D0318F" w:rsidTr="00D0318F">
        <w:tc>
          <w:tcPr>
            <w:tcW w:w="993" w:type="dxa"/>
          </w:tcPr>
          <w:p w:rsidR="00D0318F" w:rsidRPr="00D0318F" w:rsidRDefault="00D0318F" w:rsidP="00D0318F">
            <w:r w:rsidRPr="00D0318F">
              <w:t>1.1</w:t>
            </w:r>
          </w:p>
        </w:tc>
        <w:tc>
          <w:tcPr>
            <w:tcW w:w="6237" w:type="dxa"/>
          </w:tcPr>
          <w:p w:rsidR="00D0318F" w:rsidRPr="00D0318F" w:rsidRDefault="00D0318F" w:rsidP="00D0318F">
            <w:pPr>
              <w:autoSpaceDE w:val="0"/>
              <w:autoSpaceDN w:val="0"/>
              <w:adjustRightInd w:val="0"/>
              <w:rPr>
                <w:color w:val="000000"/>
              </w:rPr>
            </w:pPr>
            <w:r w:rsidRPr="00D0318F">
              <w:rPr>
                <w:color w:val="000000"/>
              </w:rPr>
              <w:t xml:space="preserve">Общая численность воспитанников, осваивающих образовательную программу дошкольного образования, в том числе: </w:t>
            </w:r>
          </w:p>
        </w:tc>
        <w:tc>
          <w:tcPr>
            <w:tcW w:w="2692" w:type="dxa"/>
          </w:tcPr>
          <w:p w:rsidR="00D0318F" w:rsidRPr="00D0318F" w:rsidRDefault="00D0318F" w:rsidP="00D0318F">
            <w:r>
              <w:t>348</w:t>
            </w:r>
            <w:r w:rsidRPr="00D0318F">
              <w:t xml:space="preserve"> человек</w:t>
            </w:r>
          </w:p>
        </w:tc>
      </w:tr>
      <w:tr w:rsidR="00D0318F" w:rsidRPr="00D0318F" w:rsidTr="00D0318F">
        <w:tc>
          <w:tcPr>
            <w:tcW w:w="993" w:type="dxa"/>
          </w:tcPr>
          <w:p w:rsidR="00D0318F" w:rsidRPr="00D0318F" w:rsidRDefault="00D0318F" w:rsidP="00D0318F">
            <w:r w:rsidRPr="00D0318F">
              <w:t>1.1.1</w:t>
            </w:r>
          </w:p>
        </w:tc>
        <w:tc>
          <w:tcPr>
            <w:tcW w:w="6237" w:type="dxa"/>
          </w:tcPr>
          <w:p w:rsidR="00D0318F" w:rsidRPr="00D0318F" w:rsidRDefault="00D0318F" w:rsidP="00D0318F">
            <w:r w:rsidRPr="00D0318F">
              <w:t xml:space="preserve">В </w:t>
            </w:r>
            <w:proofErr w:type="gramStart"/>
            <w:r w:rsidRPr="00D0318F">
              <w:t>режиме полного дня</w:t>
            </w:r>
            <w:proofErr w:type="gramEnd"/>
            <w:r w:rsidRPr="00D0318F">
              <w:t xml:space="preserve">  (8-12 часов)</w:t>
            </w:r>
          </w:p>
        </w:tc>
        <w:tc>
          <w:tcPr>
            <w:tcW w:w="2692" w:type="dxa"/>
          </w:tcPr>
          <w:p w:rsidR="00D0318F" w:rsidRPr="00D0318F" w:rsidRDefault="00D0318F" w:rsidP="00D0318F">
            <w:r>
              <w:t>348</w:t>
            </w:r>
            <w:r w:rsidRPr="00D0318F">
              <w:t xml:space="preserve"> человек</w:t>
            </w:r>
          </w:p>
        </w:tc>
      </w:tr>
      <w:tr w:rsidR="00D0318F" w:rsidRPr="00D0318F" w:rsidTr="00D0318F">
        <w:tc>
          <w:tcPr>
            <w:tcW w:w="993" w:type="dxa"/>
          </w:tcPr>
          <w:p w:rsidR="00D0318F" w:rsidRPr="00D0318F" w:rsidRDefault="00D0318F" w:rsidP="00D0318F">
            <w:r w:rsidRPr="00D0318F">
              <w:t>1.1.2</w:t>
            </w:r>
          </w:p>
        </w:tc>
        <w:tc>
          <w:tcPr>
            <w:tcW w:w="6237" w:type="dxa"/>
          </w:tcPr>
          <w:p w:rsidR="00D0318F" w:rsidRPr="00D0318F" w:rsidRDefault="00D0318F" w:rsidP="00D0318F">
            <w:r w:rsidRPr="00D0318F">
              <w:t>В режиме кратковременного пребывания (3-5 часов)</w:t>
            </w:r>
          </w:p>
        </w:tc>
        <w:tc>
          <w:tcPr>
            <w:tcW w:w="2692" w:type="dxa"/>
          </w:tcPr>
          <w:p w:rsidR="00D0318F" w:rsidRPr="00D0318F" w:rsidRDefault="00D0318F" w:rsidP="00D0318F">
            <w:r>
              <w:t>0</w:t>
            </w:r>
            <w:r w:rsidRPr="00D0318F">
              <w:t xml:space="preserve"> человек</w:t>
            </w:r>
          </w:p>
        </w:tc>
      </w:tr>
      <w:tr w:rsidR="00D0318F" w:rsidRPr="00D0318F" w:rsidTr="00D0318F">
        <w:tc>
          <w:tcPr>
            <w:tcW w:w="993" w:type="dxa"/>
          </w:tcPr>
          <w:p w:rsidR="00D0318F" w:rsidRPr="00D0318F" w:rsidRDefault="00D0318F" w:rsidP="00D0318F">
            <w:r w:rsidRPr="00D0318F">
              <w:t>1.1.3</w:t>
            </w:r>
          </w:p>
        </w:tc>
        <w:tc>
          <w:tcPr>
            <w:tcW w:w="6237" w:type="dxa"/>
          </w:tcPr>
          <w:p w:rsidR="00D0318F" w:rsidRPr="00D0318F" w:rsidRDefault="00D0318F" w:rsidP="00D0318F">
            <w:r w:rsidRPr="00D0318F">
              <w:t>В семейной дошкольной группе</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1.2</w:t>
            </w:r>
          </w:p>
        </w:tc>
        <w:tc>
          <w:tcPr>
            <w:tcW w:w="6237" w:type="dxa"/>
          </w:tcPr>
          <w:p w:rsidR="00D0318F" w:rsidRPr="00D0318F" w:rsidRDefault="00D0318F" w:rsidP="00D0318F">
            <w:r w:rsidRPr="00D0318F">
              <w:t>Общая численность воспитанников в возрасте до 3 лет</w:t>
            </w:r>
          </w:p>
        </w:tc>
        <w:tc>
          <w:tcPr>
            <w:tcW w:w="2692" w:type="dxa"/>
          </w:tcPr>
          <w:p w:rsidR="00D0318F" w:rsidRPr="00D0318F" w:rsidRDefault="00D0318F" w:rsidP="00D0318F">
            <w:r>
              <w:t>74</w:t>
            </w:r>
            <w:r w:rsidRPr="00D0318F">
              <w:t xml:space="preserve"> человека</w:t>
            </w:r>
          </w:p>
        </w:tc>
      </w:tr>
      <w:tr w:rsidR="00D0318F" w:rsidRPr="00D0318F" w:rsidTr="00D0318F">
        <w:tc>
          <w:tcPr>
            <w:tcW w:w="993" w:type="dxa"/>
          </w:tcPr>
          <w:p w:rsidR="00D0318F" w:rsidRPr="00D0318F" w:rsidRDefault="00D0318F" w:rsidP="00D0318F">
            <w:r w:rsidRPr="00D0318F">
              <w:t>1.3</w:t>
            </w:r>
          </w:p>
        </w:tc>
        <w:tc>
          <w:tcPr>
            <w:tcW w:w="6237" w:type="dxa"/>
          </w:tcPr>
          <w:p w:rsidR="00D0318F" w:rsidRPr="00D0318F" w:rsidRDefault="00D0318F" w:rsidP="00D0318F">
            <w:r w:rsidRPr="00D0318F">
              <w:t>Общая численность воспитанников в возрасте  от 3 до 8 лет</w:t>
            </w:r>
          </w:p>
        </w:tc>
        <w:tc>
          <w:tcPr>
            <w:tcW w:w="2692" w:type="dxa"/>
          </w:tcPr>
          <w:p w:rsidR="00D0318F" w:rsidRPr="00D0318F" w:rsidRDefault="00D0318F" w:rsidP="00D0318F">
            <w:r>
              <w:t xml:space="preserve">264 </w:t>
            </w:r>
            <w:r w:rsidRPr="00D0318F">
              <w:t>человека</w:t>
            </w:r>
          </w:p>
        </w:tc>
      </w:tr>
      <w:tr w:rsidR="00D0318F" w:rsidRPr="00D0318F" w:rsidTr="00D0318F">
        <w:tc>
          <w:tcPr>
            <w:tcW w:w="993" w:type="dxa"/>
          </w:tcPr>
          <w:p w:rsidR="00D0318F" w:rsidRPr="00D0318F" w:rsidRDefault="00D0318F" w:rsidP="00D0318F">
            <w:r w:rsidRPr="00D0318F">
              <w:t>1.4</w:t>
            </w:r>
          </w:p>
        </w:tc>
        <w:tc>
          <w:tcPr>
            <w:tcW w:w="6237" w:type="dxa"/>
          </w:tcPr>
          <w:p w:rsidR="00D0318F" w:rsidRPr="00D0318F" w:rsidRDefault="00D0318F" w:rsidP="00D0318F">
            <w:r w:rsidRPr="00D0318F">
              <w:t>Численность воспитанников, получающих услуги присмотра и ухода</w:t>
            </w:r>
          </w:p>
        </w:tc>
        <w:tc>
          <w:tcPr>
            <w:tcW w:w="2692" w:type="dxa"/>
          </w:tcPr>
          <w:p w:rsidR="00D0318F" w:rsidRPr="00D0318F" w:rsidRDefault="00D0318F" w:rsidP="00D0318F">
            <w:r>
              <w:t>348</w:t>
            </w:r>
            <w:r w:rsidRPr="00D0318F">
              <w:t xml:space="preserve"> человек</w:t>
            </w:r>
          </w:p>
        </w:tc>
      </w:tr>
      <w:tr w:rsidR="00D0318F" w:rsidRPr="00D0318F" w:rsidTr="00D0318F">
        <w:tc>
          <w:tcPr>
            <w:tcW w:w="993" w:type="dxa"/>
          </w:tcPr>
          <w:p w:rsidR="00D0318F" w:rsidRPr="00D0318F" w:rsidRDefault="00D0318F" w:rsidP="00D0318F">
            <w:r w:rsidRPr="00D0318F">
              <w:t>1.4.1</w:t>
            </w:r>
          </w:p>
        </w:tc>
        <w:tc>
          <w:tcPr>
            <w:tcW w:w="6237" w:type="dxa"/>
          </w:tcPr>
          <w:p w:rsidR="00D0318F" w:rsidRPr="00D0318F" w:rsidRDefault="00D0318F" w:rsidP="00D0318F">
            <w:r w:rsidRPr="00D0318F">
              <w:t xml:space="preserve">В режиме полного дня </w:t>
            </w:r>
            <w:proofErr w:type="gramStart"/>
            <w:r w:rsidRPr="00D0318F">
              <w:t xml:space="preserve">( </w:t>
            </w:r>
            <w:proofErr w:type="gramEnd"/>
            <w:r w:rsidRPr="00D0318F">
              <w:t>8-12 часов)</w:t>
            </w:r>
          </w:p>
        </w:tc>
        <w:tc>
          <w:tcPr>
            <w:tcW w:w="2692" w:type="dxa"/>
          </w:tcPr>
          <w:p w:rsidR="00D0318F" w:rsidRPr="00D0318F" w:rsidRDefault="00D0318F" w:rsidP="00D0318F">
            <w:r>
              <w:t>348</w:t>
            </w:r>
            <w:r w:rsidRPr="00D0318F">
              <w:t xml:space="preserve"> человек</w:t>
            </w:r>
          </w:p>
        </w:tc>
      </w:tr>
      <w:tr w:rsidR="00D0318F" w:rsidRPr="00D0318F" w:rsidTr="00D0318F">
        <w:tc>
          <w:tcPr>
            <w:tcW w:w="993" w:type="dxa"/>
          </w:tcPr>
          <w:p w:rsidR="00D0318F" w:rsidRPr="00D0318F" w:rsidRDefault="00D0318F" w:rsidP="00D0318F">
            <w:r w:rsidRPr="00D0318F">
              <w:t>1.4.2</w:t>
            </w:r>
          </w:p>
        </w:tc>
        <w:tc>
          <w:tcPr>
            <w:tcW w:w="6237" w:type="dxa"/>
          </w:tcPr>
          <w:p w:rsidR="00D0318F" w:rsidRPr="00D0318F" w:rsidRDefault="00D0318F" w:rsidP="00D0318F">
            <w:r w:rsidRPr="00D0318F">
              <w:t>В режиме продленного дня (12-14 часов)</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1.4.3</w:t>
            </w:r>
          </w:p>
        </w:tc>
        <w:tc>
          <w:tcPr>
            <w:tcW w:w="6237" w:type="dxa"/>
          </w:tcPr>
          <w:p w:rsidR="00D0318F" w:rsidRPr="00D0318F" w:rsidRDefault="00D0318F" w:rsidP="00D0318F">
            <w:r w:rsidRPr="00D0318F">
              <w:t>В режиме круглосуточного пребывания</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1.5</w:t>
            </w:r>
          </w:p>
        </w:tc>
        <w:tc>
          <w:tcPr>
            <w:tcW w:w="6237" w:type="dxa"/>
          </w:tcPr>
          <w:p w:rsidR="00D0318F" w:rsidRPr="00D0318F" w:rsidRDefault="00D0318F" w:rsidP="00D0318F">
            <w:pPr>
              <w:autoSpaceDE w:val="0"/>
              <w:autoSpaceDN w:val="0"/>
              <w:adjustRightInd w:val="0"/>
              <w:rPr>
                <w:color w:val="000000"/>
              </w:rPr>
            </w:pPr>
            <w:r w:rsidRPr="00D0318F">
              <w:rPr>
                <w:color w:val="000000"/>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1.5.1</w:t>
            </w:r>
          </w:p>
        </w:tc>
        <w:tc>
          <w:tcPr>
            <w:tcW w:w="6237" w:type="dxa"/>
          </w:tcPr>
          <w:p w:rsidR="00D0318F" w:rsidRPr="00D0318F" w:rsidRDefault="00D0318F" w:rsidP="00D0318F">
            <w:pPr>
              <w:autoSpaceDE w:val="0"/>
              <w:autoSpaceDN w:val="0"/>
              <w:adjustRightInd w:val="0"/>
              <w:rPr>
                <w:color w:val="000000"/>
              </w:rPr>
            </w:pPr>
            <w:r w:rsidRPr="00D0318F">
              <w:rPr>
                <w:color w:val="000000"/>
              </w:rPr>
              <w:t xml:space="preserve">По коррекции недостатков в физическом и (или) психическом развитии </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1.5.2</w:t>
            </w:r>
          </w:p>
        </w:tc>
        <w:tc>
          <w:tcPr>
            <w:tcW w:w="6237" w:type="dxa"/>
          </w:tcPr>
          <w:p w:rsidR="00D0318F" w:rsidRPr="00D0318F" w:rsidRDefault="00D0318F" w:rsidP="00D0318F">
            <w:r w:rsidRPr="00D0318F">
              <w:t>По освоению образовательной программы дошкольного образования</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1.5.3</w:t>
            </w:r>
          </w:p>
        </w:tc>
        <w:tc>
          <w:tcPr>
            <w:tcW w:w="6237" w:type="dxa"/>
          </w:tcPr>
          <w:p w:rsidR="00D0318F" w:rsidRPr="00D0318F" w:rsidRDefault="00D0318F" w:rsidP="00D0318F">
            <w:r w:rsidRPr="00D0318F">
              <w:t>По присмотру и уходу</w:t>
            </w:r>
          </w:p>
        </w:tc>
        <w:tc>
          <w:tcPr>
            <w:tcW w:w="2692" w:type="dxa"/>
          </w:tcPr>
          <w:p w:rsidR="00D0318F" w:rsidRPr="00D0318F" w:rsidRDefault="00D0318F" w:rsidP="00D0318F">
            <w:r w:rsidRPr="00D0318F">
              <w:t>0</w:t>
            </w:r>
          </w:p>
        </w:tc>
      </w:tr>
      <w:tr w:rsidR="00D0318F" w:rsidRPr="00D0318F" w:rsidTr="00D0318F">
        <w:tc>
          <w:tcPr>
            <w:tcW w:w="993" w:type="dxa"/>
          </w:tcPr>
          <w:p w:rsidR="00D0318F" w:rsidRPr="00D0318F" w:rsidRDefault="00D0318F" w:rsidP="00D0318F">
            <w:r w:rsidRPr="00D0318F">
              <w:t>1.6</w:t>
            </w:r>
          </w:p>
        </w:tc>
        <w:tc>
          <w:tcPr>
            <w:tcW w:w="6237" w:type="dxa"/>
          </w:tcPr>
          <w:p w:rsidR="00D0318F" w:rsidRPr="00D0318F" w:rsidRDefault="00D0318F" w:rsidP="00D0318F">
            <w:r w:rsidRPr="00D0318F">
              <w:t>Средний показатель пропущенных дней при посещении дошкольной образовательной организации по болезни на одного воспитанника</w:t>
            </w:r>
          </w:p>
        </w:tc>
        <w:tc>
          <w:tcPr>
            <w:tcW w:w="2692" w:type="dxa"/>
          </w:tcPr>
          <w:p w:rsidR="00D0318F" w:rsidRPr="00D0318F" w:rsidRDefault="00D0318F" w:rsidP="00D0318F">
            <w:r>
              <w:t>9</w:t>
            </w:r>
            <w:r w:rsidRPr="00D0318F">
              <w:t xml:space="preserve"> дней</w:t>
            </w:r>
          </w:p>
        </w:tc>
      </w:tr>
      <w:tr w:rsidR="00D0318F" w:rsidRPr="00D0318F" w:rsidTr="00D0318F">
        <w:tc>
          <w:tcPr>
            <w:tcW w:w="993" w:type="dxa"/>
          </w:tcPr>
          <w:p w:rsidR="00D0318F" w:rsidRPr="00D0318F" w:rsidRDefault="00D0318F" w:rsidP="00D0318F">
            <w:r w:rsidRPr="00D0318F">
              <w:t>1.7</w:t>
            </w:r>
          </w:p>
        </w:tc>
        <w:tc>
          <w:tcPr>
            <w:tcW w:w="6237" w:type="dxa"/>
          </w:tcPr>
          <w:p w:rsidR="00D0318F" w:rsidRPr="00D0318F" w:rsidRDefault="00D0318F" w:rsidP="00D0318F">
            <w:r w:rsidRPr="00D0318F">
              <w:t>Общая численность педагогических работников, в том числе:</w:t>
            </w:r>
          </w:p>
        </w:tc>
        <w:tc>
          <w:tcPr>
            <w:tcW w:w="2692" w:type="dxa"/>
          </w:tcPr>
          <w:p w:rsidR="00D0318F" w:rsidRPr="00D0318F" w:rsidRDefault="00D0318F" w:rsidP="00D0318F">
            <w:r>
              <w:t>34</w:t>
            </w:r>
            <w:r w:rsidRPr="00D0318F">
              <w:t xml:space="preserve"> человек</w:t>
            </w:r>
          </w:p>
        </w:tc>
      </w:tr>
      <w:tr w:rsidR="00D0318F" w:rsidRPr="00D0318F" w:rsidTr="00D0318F">
        <w:tc>
          <w:tcPr>
            <w:tcW w:w="993" w:type="dxa"/>
          </w:tcPr>
          <w:p w:rsidR="00D0318F" w:rsidRPr="00D0318F" w:rsidRDefault="00D0318F" w:rsidP="00D0318F">
            <w:r w:rsidRPr="00D0318F">
              <w:t>1.7.1</w:t>
            </w:r>
          </w:p>
        </w:tc>
        <w:tc>
          <w:tcPr>
            <w:tcW w:w="6237" w:type="dxa"/>
          </w:tcPr>
          <w:p w:rsidR="00D0318F" w:rsidRPr="00D0318F" w:rsidRDefault="00D0318F" w:rsidP="00D0318F">
            <w:r w:rsidRPr="00D0318F">
              <w:t>Численность и удельный вес педагогических работников, имеющих высшее образование</w:t>
            </w:r>
          </w:p>
        </w:tc>
        <w:tc>
          <w:tcPr>
            <w:tcW w:w="2692" w:type="dxa"/>
          </w:tcPr>
          <w:p w:rsidR="00D0318F" w:rsidRPr="00D0318F" w:rsidRDefault="00D0318F" w:rsidP="00D0318F">
            <w:r w:rsidRPr="00D0318F">
              <w:t>14 (54%)</w:t>
            </w:r>
          </w:p>
        </w:tc>
      </w:tr>
      <w:tr w:rsidR="00D0318F" w:rsidRPr="00D0318F" w:rsidTr="00D0318F">
        <w:trPr>
          <w:trHeight w:val="931"/>
        </w:trPr>
        <w:tc>
          <w:tcPr>
            <w:tcW w:w="993" w:type="dxa"/>
          </w:tcPr>
          <w:p w:rsidR="00D0318F" w:rsidRPr="00D0318F" w:rsidRDefault="00D0318F" w:rsidP="00D0318F">
            <w:r w:rsidRPr="00D0318F">
              <w:t>1.7.2</w:t>
            </w:r>
          </w:p>
        </w:tc>
        <w:tc>
          <w:tcPr>
            <w:tcW w:w="6237" w:type="dxa"/>
          </w:tcPr>
          <w:p w:rsidR="00D0318F" w:rsidRPr="00D0318F" w:rsidRDefault="00D0318F" w:rsidP="00D0318F">
            <w:r w:rsidRPr="00D0318F">
              <w:t>Численность и удельный вес педагогических работников, имеющих высшее  образование педагогической направленности (профиля)</w:t>
            </w:r>
          </w:p>
        </w:tc>
        <w:tc>
          <w:tcPr>
            <w:tcW w:w="2692" w:type="dxa"/>
          </w:tcPr>
          <w:p w:rsidR="00D0318F" w:rsidRPr="00D0318F" w:rsidRDefault="00D0318F" w:rsidP="00D0318F">
            <w:r w:rsidRPr="00D0318F">
              <w:t>12 (46%)</w:t>
            </w:r>
          </w:p>
        </w:tc>
      </w:tr>
      <w:tr w:rsidR="00D0318F" w:rsidRPr="00D0318F" w:rsidTr="00D0318F">
        <w:tc>
          <w:tcPr>
            <w:tcW w:w="993" w:type="dxa"/>
          </w:tcPr>
          <w:p w:rsidR="00D0318F" w:rsidRPr="00D0318F" w:rsidRDefault="00D0318F" w:rsidP="00D0318F">
            <w:r w:rsidRPr="00D0318F">
              <w:t>1.7.3</w:t>
            </w:r>
          </w:p>
        </w:tc>
        <w:tc>
          <w:tcPr>
            <w:tcW w:w="6237" w:type="dxa"/>
          </w:tcPr>
          <w:p w:rsidR="00D0318F" w:rsidRPr="00D0318F" w:rsidRDefault="00D0318F" w:rsidP="00D0318F">
            <w:r w:rsidRPr="00D0318F">
              <w:t>Численность и удельный вес педагогических работников, имеющих среднее профессиональное образование</w:t>
            </w:r>
          </w:p>
        </w:tc>
        <w:tc>
          <w:tcPr>
            <w:tcW w:w="2692" w:type="dxa"/>
          </w:tcPr>
          <w:p w:rsidR="00D0318F" w:rsidRPr="00D0318F" w:rsidRDefault="00D0318F" w:rsidP="00D0318F">
            <w:r w:rsidRPr="00D0318F">
              <w:t>12 (46%)</w:t>
            </w:r>
          </w:p>
        </w:tc>
      </w:tr>
      <w:tr w:rsidR="00D0318F" w:rsidRPr="00D0318F" w:rsidTr="00D0318F">
        <w:tc>
          <w:tcPr>
            <w:tcW w:w="993" w:type="dxa"/>
          </w:tcPr>
          <w:p w:rsidR="00D0318F" w:rsidRPr="00D0318F" w:rsidRDefault="00D0318F" w:rsidP="00D0318F">
            <w:r w:rsidRPr="00D0318F">
              <w:t>1.7.4</w:t>
            </w:r>
          </w:p>
        </w:tc>
        <w:tc>
          <w:tcPr>
            <w:tcW w:w="6237" w:type="dxa"/>
          </w:tcPr>
          <w:p w:rsidR="00D0318F" w:rsidRPr="00D0318F" w:rsidRDefault="00D0318F" w:rsidP="00D0318F">
            <w:r w:rsidRPr="00D0318F">
              <w:t>Численность и удельный вес педагогических работников, имеющих среднее профессиональное образование педагогической направленности (профиля)</w:t>
            </w:r>
          </w:p>
        </w:tc>
        <w:tc>
          <w:tcPr>
            <w:tcW w:w="2692" w:type="dxa"/>
          </w:tcPr>
          <w:p w:rsidR="00D0318F" w:rsidRPr="00D0318F" w:rsidRDefault="00D0318F" w:rsidP="00D0318F">
            <w:r w:rsidRPr="00D0318F">
              <w:t>10 (38%)</w:t>
            </w:r>
          </w:p>
        </w:tc>
      </w:tr>
      <w:tr w:rsidR="00D0318F" w:rsidRPr="00D0318F" w:rsidTr="00D0318F">
        <w:tc>
          <w:tcPr>
            <w:tcW w:w="993" w:type="dxa"/>
          </w:tcPr>
          <w:p w:rsidR="00D0318F" w:rsidRPr="00D0318F" w:rsidRDefault="00D0318F" w:rsidP="00D0318F">
            <w:r w:rsidRPr="00D0318F">
              <w:t>1.8</w:t>
            </w:r>
          </w:p>
        </w:tc>
        <w:tc>
          <w:tcPr>
            <w:tcW w:w="6237" w:type="dxa"/>
          </w:tcPr>
          <w:p w:rsidR="00D0318F" w:rsidRPr="00D0318F" w:rsidRDefault="00D0318F" w:rsidP="00D0318F">
            <w:r w:rsidRPr="00D0318F">
              <w:t>Численность и удельный вес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2" w:type="dxa"/>
          </w:tcPr>
          <w:p w:rsidR="00D0318F" w:rsidRPr="00D0318F" w:rsidRDefault="00D0318F" w:rsidP="00D0318F">
            <w:r w:rsidRPr="00D0318F">
              <w:t>23 (88%)</w:t>
            </w:r>
          </w:p>
        </w:tc>
      </w:tr>
      <w:tr w:rsidR="00D0318F" w:rsidRPr="00D0318F" w:rsidTr="00D0318F">
        <w:tc>
          <w:tcPr>
            <w:tcW w:w="993" w:type="dxa"/>
          </w:tcPr>
          <w:p w:rsidR="00D0318F" w:rsidRPr="00D0318F" w:rsidRDefault="00D0318F" w:rsidP="00D0318F">
            <w:r w:rsidRPr="00D0318F">
              <w:t>1.8.1</w:t>
            </w:r>
          </w:p>
        </w:tc>
        <w:tc>
          <w:tcPr>
            <w:tcW w:w="6237" w:type="dxa"/>
          </w:tcPr>
          <w:p w:rsidR="00D0318F" w:rsidRPr="00D0318F" w:rsidRDefault="00D0318F" w:rsidP="00D0318F">
            <w:r w:rsidRPr="00D0318F">
              <w:t xml:space="preserve">Высшая </w:t>
            </w:r>
          </w:p>
        </w:tc>
        <w:tc>
          <w:tcPr>
            <w:tcW w:w="2692" w:type="dxa"/>
          </w:tcPr>
          <w:p w:rsidR="00D0318F" w:rsidRPr="00D0318F" w:rsidRDefault="00D0318F" w:rsidP="00D0318F">
            <w:r w:rsidRPr="00D0318F">
              <w:t>11 (42%)</w:t>
            </w:r>
          </w:p>
        </w:tc>
      </w:tr>
      <w:tr w:rsidR="00D0318F" w:rsidRPr="00D0318F" w:rsidTr="00D0318F">
        <w:tc>
          <w:tcPr>
            <w:tcW w:w="993" w:type="dxa"/>
          </w:tcPr>
          <w:p w:rsidR="00D0318F" w:rsidRPr="00D0318F" w:rsidRDefault="00D0318F" w:rsidP="00D0318F">
            <w:r w:rsidRPr="00D0318F">
              <w:lastRenderedPageBreak/>
              <w:t>1.8.2</w:t>
            </w:r>
          </w:p>
        </w:tc>
        <w:tc>
          <w:tcPr>
            <w:tcW w:w="6237" w:type="dxa"/>
          </w:tcPr>
          <w:p w:rsidR="00D0318F" w:rsidRPr="00D0318F" w:rsidRDefault="00D0318F" w:rsidP="00D0318F">
            <w:r w:rsidRPr="00D0318F">
              <w:t>первая</w:t>
            </w:r>
          </w:p>
        </w:tc>
        <w:tc>
          <w:tcPr>
            <w:tcW w:w="2692" w:type="dxa"/>
          </w:tcPr>
          <w:p w:rsidR="00D0318F" w:rsidRPr="00D0318F" w:rsidRDefault="00D0318F" w:rsidP="00D0318F">
            <w:r w:rsidRPr="00D0318F">
              <w:t>12 (46%)</w:t>
            </w:r>
          </w:p>
        </w:tc>
      </w:tr>
      <w:tr w:rsidR="00D0318F" w:rsidRPr="00D0318F" w:rsidTr="00D0318F">
        <w:tc>
          <w:tcPr>
            <w:tcW w:w="993" w:type="dxa"/>
          </w:tcPr>
          <w:p w:rsidR="00D0318F" w:rsidRPr="00D0318F" w:rsidRDefault="00D0318F" w:rsidP="00D0318F"/>
        </w:tc>
        <w:tc>
          <w:tcPr>
            <w:tcW w:w="6237" w:type="dxa"/>
          </w:tcPr>
          <w:p w:rsidR="00D0318F" w:rsidRPr="00D0318F" w:rsidRDefault="00D0318F" w:rsidP="00D0318F"/>
        </w:tc>
        <w:tc>
          <w:tcPr>
            <w:tcW w:w="2692" w:type="dxa"/>
          </w:tcPr>
          <w:p w:rsidR="00D0318F" w:rsidRPr="00D0318F" w:rsidRDefault="00D0318F" w:rsidP="00D0318F"/>
        </w:tc>
      </w:tr>
    </w:tbl>
    <w:tbl>
      <w:tblPr>
        <w:tblStyle w:val="5"/>
        <w:tblW w:w="0" w:type="auto"/>
        <w:tblInd w:w="392" w:type="dxa"/>
        <w:tblLook w:val="04A0" w:firstRow="1" w:lastRow="0" w:firstColumn="1" w:lastColumn="0" w:noHBand="0" w:noVBand="1"/>
      </w:tblPr>
      <w:tblGrid>
        <w:gridCol w:w="992"/>
        <w:gridCol w:w="6237"/>
        <w:gridCol w:w="2693"/>
      </w:tblGrid>
      <w:tr w:rsidR="00D0318F" w:rsidRPr="00BF17D6" w:rsidTr="00D0318F">
        <w:tc>
          <w:tcPr>
            <w:tcW w:w="992" w:type="dxa"/>
          </w:tcPr>
          <w:p w:rsidR="00D0318F" w:rsidRPr="00BF17D6" w:rsidRDefault="00D0318F" w:rsidP="00D0318F">
            <w:r w:rsidRPr="00BF17D6">
              <w:t>1.9.</w:t>
            </w:r>
          </w:p>
        </w:tc>
        <w:tc>
          <w:tcPr>
            <w:tcW w:w="6237" w:type="dxa"/>
          </w:tcPr>
          <w:p w:rsidR="00D0318F" w:rsidRPr="00BF17D6" w:rsidRDefault="00D0318F" w:rsidP="00D0318F">
            <w:r w:rsidRPr="00BF17D6">
              <w:t>Численность и удельный вес педагогических работников в общей численности педагогических работников, педагогический стаж которых составляет:</w:t>
            </w:r>
          </w:p>
        </w:tc>
        <w:tc>
          <w:tcPr>
            <w:tcW w:w="2693" w:type="dxa"/>
          </w:tcPr>
          <w:p w:rsidR="00D0318F" w:rsidRPr="00BF17D6" w:rsidRDefault="00D0318F" w:rsidP="00D0318F"/>
        </w:tc>
      </w:tr>
      <w:tr w:rsidR="00D0318F" w:rsidRPr="00BF17D6" w:rsidTr="00D0318F">
        <w:tc>
          <w:tcPr>
            <w:tcW w:w="992" w:type="dxa"/>
          </w:tcPr>
          <w:p w:rsidR="00D0318F" w:rsidRPr="00BF17D6" w:rsidRDefault="00D0318F" w:rsidP="00D0318F">
            <w:r w:rsidRPr="00BF17D6">
              <w:t>1.9.1</w:t>
            </w:r>
          </w:p>
        </w:tc>
        <w:tc>
          <w:tcPr>
            <w:tcW w:w="6237" w:type="dxa"/>
          </w:tcPr>
          <w:p w:rsidR="00D0318F" w:rsidRPr="00BF17D6" w:rsidRDefault="00D0318F" w:rsidP="00D0318F">
            <w:r w:rsidRPr="00BF17D6">
              <w:t>До 5 лет</w:t>
            </w:r>
          </w:p>
        </w:tc>
        <w:tc>
          <w:tcPr>
            <w:tcW w:w="2693" w:type="dxa"/>
          </w:tcPr>
          <w:p w:rsidR="00D0318F" w:rsidRPr="00BF17D6" w:rsidRDefault="00D0318F" w:rsidP="00D0318F">
            <w:r>
              <w:t>1</w:t>
            </w:r>
            <w:r w:rsidRPr="00BF17D6">
              <w:t xml:space="preserve"> (</w:t>
            </w:r>
            <w:r>
              <w:t>4</w:t>
            </w:r>
            <w:r w:rsidRPr="00BF17D6">
              <w:t>%)</w:t>
            </w:r>
          </w:p>
        </w:tc>
      </w:tr>
      <w:tr w:rsidR="00D0318F" w:rsidRPr="00C87D28" w:rsidTr="00D0318F">
        <w:tc>
          <w:tcPr>
            <w:tcW w:w="992" w:type="dxa"/>
          </w:tcPr>
          <w:p w:rsidR="00D0318F" w:rsidRPr="00BF17D6" w:rsidRDefault="00D0318F" w:rsidP="00D0318F">
            <w:r w:rsidRPr="00BF17D6">
              <w:t>1.9.2</w:t>
            </w:r>
          </w:p>
        </w:tc>
        <w:tc>
          <w:tcPr>
            <w:tcW w:w="6237" w:type="dxa"/>
          </w:tcPr>
          <w:p w:rsidR="00D0318F" w:rsidRPr="00BF17D6" w:rsidRDefault="00D0318F" w:rsidP="00D0318F">
            <w:r w:rsidRPr="00BF17D6">
              <w:t>Свыше 30 лет</w:t>
            </w:r>
          </w:p>
        </w:tc>
        <w:tc>
          <w:tcPr>
            <w:tcW w:w="2693" w:type="dxa"/>
          </w:tcPr>
          <w:p w:rsidR="00D0318F" w:rsidRPr="00C87D28" w:rsidRDefault="00D0318F" w:rsidP="00D0318F">
            <w:r>
              <w:t>5</w:t>
            </w:r>
            <w:r w:rsidRPr="00C87D28">
              <w:t xml:space="preserve"> (</w:t>
            </w:r>
            <w:r>
              <w:t>20</w:t>
            </w:r>
            <w:r w:rsidRPr="00C87D28">
              <w:t>%)</w:t>
            </w:r>
          </w:p>
        </w:tc>
      </w:tr>
      <w:tr w:rsidR="00D0318F" w:rsidRPr="00C87D28" w:rsidTr="00D0318F">
        <w:tc>
          <w:tcPr>
            <w:tcW w:w="992" w:type="dxa"/>
          </w:tcPr>
          <w:p w:rsidR="00D0318F" w:rsidRPr="00BF17D6" w:rsidRDefault="00D0318F" w:rsidP="00D0318F">
            <w:r w:rsidRPr="00BF17D6">
              <w:t>1.10.</w:t>
            </w:r>
          </w:p>
        </w:tc>
        <w:tc>
          <w:tcPr>
            <w:tcW w:w="6237" w:type="dxa"/>
          </w:tcPr>
          <w:p w:rsidR="00D0318F" w:rsidRPr="00BF17D6" w:rsidRDefault="00D0318F" w:rsidP="00D0318F">
            <w:r w:rsidRPr="00BF17D6">
              <w:t>Численность и удельный вес педагогических работников в общей численности педагогических работников в возрасте до 30 лет</w:t>
            </w:r>
          </w:p>
        </w:tc>
        <w:tc>
          <w:tcPr>
            <w:tcW w:w="2693" w:type="dxa"/>
          </w:tcPr>
          <w:p w:rsidR="00D0318F" w:rsidRPr="00C87D28" w:rsidRDefault="004C1A4F" w:rsidP="00D0318F">
            <w:r>
              <w:t>1(4%)</w:t>
            </w:r>
          </w:p>
        </w:tc>
      </w:tr>
      <w:tr w:rsidR="00D0318F" w:rsidRPr="00C87D28" w:rsidTr="00D0318F">
        <w:tc>
          <w:tcPr>
            <w:tcW w:w="992" w:type="dxa"/>
          </w:tcPr>
          <w:p w:rsidR="00D0318F" w:rsidRPr="00BF17D6" w:rsidRDefault="00D0318F" w:rsidP="00D0318F">
            <w:r w:rsidRPr="00BF17D6">
              <w:t>1.11</w:t>
            </w:r>
          </w:p>
        </w:tc>
        <w:tc>
          <w:tcPr>
            <w:tcW w:w="6237" w:type="dxa"/>
          </w:tcPr>
          <w:p w:rsidR="00D0318F" w:rsidRPr="00BF17D6" w:rsidRDefault="00D0318F" w:rsidP="00D0318F">
            <w:r w:rsidRPr="00BF17D6">
              <w:t>Численность и удельный вес педагогических работников в общей численности педагогических работников в возрасте до 50 лет</w:t>
            </w:r>
          </w:p>
        </w:tc>
        <w:tc>
          <w:tcPr>
            <w:tcW w:w="2693" w:type="dxa"/>
          </w:tcPr>
          <w:p w:rsidR="00D0318F" w:rsidRPr="00C87D28" w:rsidRDefault="00D0318F" w:rsidP="00D0318F">
            <w:r w:rsidRPr="00C87D28">
              <w:t>1</w:t>
            </w:r>
            <w:r>
              <w:t>6</w:t>
            </w:r>
            <w:r w:rsidRPr="00C87D28">
              <w:t xml:space="preserve"> (</w:t>
            </w:r>
            <w:r>
              <w:t>61</w:t>
            </w:r>
            <w:r w:rsidRPr="00C87D28">
              <w:t>%)</w:t>
            </w:r>
          </w:p>
        </w:tc>
      </w:tr>
      <w:tr w:rsidR="00D0318F" w:rsidRPr="00BF17D6" w:rsidTr="00D0318F">
        <w:tc>
          <w:tcPr>
            <w:tcW w:w="992" w:type="dxa"/>
          </w:tcPr>
          <w:p w:rsidR="00D0318F" w:rsidRPr="00BF17D6" w:rsidRDefault="00D0318F" w:rsidP="00D0318F">
            <w:r w:rsidRPr="00BF17D6">
              <w:t>1.12</w:t>
            </w:r>
          </w:p>
        </w:tc>
        <w:tc>
          <w:tcPr>
            <w:tcW w:w="6237" w:type="dxa"/>
          </w:tcPr>
          <w:p w:rsidR="00D0318F" w:rsidRPr="00BF17D6" w:rsidRDefault="00D0318F" w:rsidP="00D0318F">
            <w:pPr>
              <w:pStyle w:val="Default"/>
            </w:pPr>
            <w:proofErr w:type="gramStart"/>
            <w:r w:rsidRPr="00BF17D6">
              <w:t xml:space="preserve">Численность, удельный вес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693" w:type="dxa"/>
          </w:tcPr>
          <w:p w:rsidR="00D0318F" w:rsidRPr="00BF17D6" w:rsidRDefault="004C1A4F" w:rsidP="00D0318F">
            <w:r>
              <w:t xml:space="preserve">34 </w:t>
            </w:r>
            <w:r w:rsidR="00D0318F" w:rsidRPr="00BF17D6">
              <w:t xml:space="preserve"> (100%)</w:t>
            </w:r>
          </w:p>
        </w:tc>
      </w:tr>
      <w:tr w:rsidR="00D0318F" w:rsidRPr="00BF17D6" w:rsidTr="00D0318F">
        <w:tc>
          <w:tcPr>
            <w:tcW w:w="992" w:type="dxa"/>
          </w:tcPr>
          <w:p w:rsidR="00D0318F" w:rsidRPr="00BF17D6" w:rsidRDefault="00D0318F" w:rsidP="00D0318F">
            <w:r w:rsidRPr="00BF17D6">
              <w:t>1.13</w:t>
            </w:r>
          </w:p>
        </w:tc>
        <w:tc>
          <w:tcPr>
            <w:tcW w:w="6237" w:type="dxa"/>
          </w:tcPr>
          <w:p w:rsidR="00D0318F" w:rsidRPr="00BF17D6" w:rsidRDefault="00D0318F" w:rsidP="00D0318F">
            <w:pPr>
              <w:pStyle w:val="Default"/>
            </w:pPr>
            <w:r w:rsidRPr="00BF17D6">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693" w:type="dxa"/>
          </w:tcPr>
          <w:p w:rsidR="00D0318F" w:rsidRPr="00BF17D6" w:rsidRDefault="004C1A4F" w:rsidP="00D0318F">
            <w:r>
              <w:t xml:space="preserve">34 </w:t>
            </w:r>
            <w:r w:rsidR="00D0318F" w:rsidRPr="00BF17D6">
              <w:t>(100%)</w:t>
            </w:r>
          </w:p>
        </w:tc>
      </w:tr>
      <w:tr w:rsidR="00D0318F" w:rsidRPr="00BF17D6" w:rsidTr="00D0318F">
        <w:tc>
          <w:tcPr>
            <w:tcW w:w="992" w:type="dxa"/>
          </w:tcPr>
          <w:p w:rsidR="00D0318F" w:rsidRPr="00BF17D6" w:rsidRDefault="00D0318F" w:rsidP="00D0318F">
            <w:r w:rsidRPr="00BF17D6">
              <w:t>1.14</w:t>
            </w:r>
          </w:p>
        </w:tc>
        <w:tc>
          <w:tcPr>
            <w:tcW w:w="6237" w:type="dxa"/>
          </w:tcPr>
          <w:p w:rsidR="00D0318F" w:rsidRPr="00BF17D6" w:rsidRDefault="00D0318F" w:rsidP="00D0318F">
            <w:pPr>
              <w:pStyle w:val="Default"/>
            </w:pPr>
            <w:r w:rsidRPr="00BF17D6">
              <w:t xml:space="preserve">Соотношение «педагогический работник/воспитанник» в дошкольной образовательной организации </w:t>
            </w:r>
          </w:p>
        </w:tc>
        <w:tc>
          <w:tcPr>
            <w:tcW w:w="2693" w:type="dxa"/>
          </w:tcPr>
          <w:p w:rsidR="00D0318F" w:rsidRPr="00BF17D6" w:rsidRDefault="004C1A4F" w:rsidP="00D0318F">
            <w:pPr>
              <w:rPr>
                <w:lang w:val="en-US"/>
              </w:rPr>
            </w:pPr>
            <w:r>
              <w:t>34\348</w:t>
            </w:r>
          </w:p>
        </w:tc>
      </w:tr>
      <w:tr w:rsidR="00D0318F" w:rsidRPr="00BF17D6" w:rsidTr="00D0318F">
        <w:tc>
          <w:tcPr>
            <w:tcW w:w="992" w:type="dxa"/>
          </w:tcPr>
          <w:p w:rsidR="00D0318F" w:rsidRPr="00BF17D6" w:rsidRDefault="00D0318F" w:rsidP="00D0318F">
            <w:r w:rsidRPr="00BF17D6">
              <w:t>1.15</w:t>
            </w:r>
          </w:p>
        </w:tc>
        <w:tc>
          <w:tcPr>
            <w:tcW w:w="6237" w:type="dxa"/>
          </w:tcPr>
          <w:p w:rsidR="00D0318F" w:rsidRPr="00BF17D6" w:rsidRDefault="00D0318F" w:rsidP="00D0318F">
            <w:r w:rsidRPr="00BF17D6">
              <w:t>Наличие в образовательной организации следующих педагогических работников:</w:t>
            </w:r>
          </w:p>
        </w:tc>
        <w:tc>
          <w:tcPr>
            <w:tcW w:w="2693" w:type="dxa"/>
          </w:tcPr>
          <w:p w:rsidR="00D0318F" w:rsidRPr="00BF17D6" w:rsidRDefault="00D0318F" w:rsidP="00D0318F"/>
        </w:tc>
      </w:tr>
      <w:tr w:rsidR="00D0318F" w:rsidRPr="00BF17D6" w:rsidTr="00D0318F">
        <w:tc>
          <w:tcPr>
            <w:tcW w:w="992" w:type="dxa"/>
          </w:tcPr>
          <w:p w:rsidR="00D0318F" w:rsidRPr="00BF17D6" w:rsidRDefault="00D0318F" w:rsidP="00D0318F">
            <w:r w:rsidRPr="00BF17D6">
              <w:t>1.15.1</w:t>
            </w:r>
          </w:p>
        </w:tc>
        <w:tc>
          <w:tcPr>
            <w:tcW w:w="6237" w:type="dxa"/>
          </w:tcPr>
          <w:p w:rsidR="00D0318F" w:rsidRPr="00BF17D6" w:rsidRDefault="00D0318F" w:rsidP="00D0318F">
            <w:r w:rsidRPr="00BF17D6">
              <w:t>Музыкального руководителя</w:t>
            </w:r>
          </w:p>
        </w:tc>
        <w:tc>
          <w:tcPr>
            <w:tcW w:w="2693" w:type="dxa"/>
          </w:tcPr>
          <w:p w:rsidR="00D0318F" w:rsidRPr="00BF17D6" w:rsidRDefault="00D0318F" w:rsidP="00D0318F">
            <w:r w:rsidRPr="00BF17D6">
              <w:t>да</w:t>
            </w:r>
          </w:p>
        </w:tc>
      </w:tr>
      <w:tr w:rsidR="00D0318F" w:rsidRPr="00BF17D6" w:rsidTr="00D0318F">
        <w:tc>
          <w:tcPr>
            <w:tcW w:w="992" w:type="dxa"/>
          </w:tcPr>
          <w:p w:rsidR="00D0318F" w:rsidRPr="00BF17D6" w:rsidRDefault="00D0318F" w:rsidP="00D0318F">
            <w:r w:rsidRPr="00BF17D6">
              <w:t>1.15.2</w:t>
            </w:r>
          </w:p>
        </w:tc>
        <w:tc>
          <w:tcPr>
            <w:tcW w:w="6237" w:type="dxa"/>
          </w:tcPr>
          <w:p w:rsidR="00D0318F" w:rsidRPr="00BF17D6" w:rsidRDefault="00D0318F" w:rsidP="00D0318F">
            <w:r w:rsidRPr="00BF17D6">
              <w:t>Инструктора по физической культуре</w:t>
            </w:r>
          </w:p>
        </w:tc>
        <w:tc>
          <w:tcPr>
            <w:tcW w:w="2693" w:type="dxa"/>
          </w:tcPr>
          <w:p w:rsidR="00D0318F" w:rsidRPr="00BF17D6" w:rsidRDefault="00D0318F" w:rsidP="00D0318F">
            <w:r w:rsidRPr="00BF17D6">
              <w:t>да</w:t>
            </w:r>
          </w:p>
        </w:tc>
      </w:tr>
      <w:tr w:rsidR="00D0318F" w:rsidRPr="00BF17D6" w:rsidTr="00D0318F">
        <w:tc>
          <w:tcPr>
            <w:tcW w:w="992" w:type="dxa"/>
          </w:tcPr>
          <w:p w:rsidR="00D0318F" w:rsidRPr="00BF17D6" w:rsidRDefault="00D0318F" w:rsidP="00D0318F">
            <w:r w:rsidRPr="00BF17D6">
              <w:t>1.15.3</w:t>
            </w:r>
          </w:p>
        </w:tc>
        <w:tc>
          <w:tcPr>
            <w:tcW w:w="6237" w:type="dxa"/>
          </w:tcPr>
          <w:p w:rsidR="00D0318F" w:rsidRPr="00BF17D6" w:rsidRDefault="00D0318F" w:rsidP="00D0318F">
            <w:r w:rsidRPr="00BF17D6">
              <w:t>Учителя-логопеда</w:t>
            </w:r>
          </w:p>
        </w:tc>
        <w:tc>
          <w:tcPr>
            <w:tcW w:w="2693" w:type="dxa"/>
          </w:tcPr>
          <w:p w:rsidR="00D0318F" w:rsidRPr="00BF17D6" w:rsidRDefault="004C1A4F" w:rsidP="00D0318F">
            <w:r>
              <w:t>да</w:t>
            </w:r>
          </w:p>
        </w:tc>
      </w:tr>
      <w:tr w:rsidR="00D0318F" w:rsidRPr="00BF17D6" w:rsidTr="00D0318F">
        <w:tc>
          <w:tcPr>
            <w:tcW w:w="992" w:type="dxa"/>
          </w:tcPr>
          <w:p w:rsidR="00D0318F" w:rsidRPr="00BF17D6" w:rsidRDefault="00D0318F" w:rsidP="00D0318F">
            <w:r w:rsidRPr="00BF17D6">
              <w:t>1.15.4</w:t>
            </w:r>
          </w:p>
        </w:tc>
        <w:tc>
          <w:tcPr>
            <w:tcW w:w="6237" w:type="dxa"/>
          </w:tcPr>
          <w:p w:rsidR="00D0318F" w:rsidRPr="00BF17D6" w:rsidRDefault="00D0318F" w:rsidP="00D0318F">
            <w:r w:rsidRPr="00BF17D6">
              <w:t>Педагога-психолога</w:t>
            </w:r>
          </w:p>
        </w:tc>
        <w:tc>
          <w:tcPr>
            <w:tcW w:w="2693" w:type="dxa"/>
          </w:tcPr>
          <w:p w:rsidR="00D0318F" w:rsidRPr="00BF17D6" w:rsidRDefault="004C1A4F" w:rsidP="00D0318F">
            <w:r>
              <w:t>да</w:t>
            </w:r>
          </w:p>
        </w:tc>
      </w:tr>
      <w:tr w:rsidR="00D0318F" w:rsidRPr="00BF17D6" w:rsidTr="00D0318F">
        <w:tc>
          <w:tcPr>
            <w:tcW w:w="992" w:type="dxa"/>
          </w:tcPr>
          <w:p w:rsidR="00D0318F" w:rsidRPr="00BF17D6" w:rsidRDefault="00D0318F" w:rsidP="00D0318F">
            <w:r w:rsidRPr="00BF17D6">
              <w:t>2.</w:t>
            </w:r>
          </w:p>
        </w:tc>
        <w:tc>
          <w:tcPr>
            <w:tcW w:w="6237" w:type="dxa"/>
          </w:tcPr>
          <w:p w:rsidR="00D0318F" w:rsidRPr="00BF17D6" w:rsidRDefault="00D0318F" w:rsidP="00D0318F">
            <w:r w:rsidRPr="00BF17D6">
              <w:t>Инфраструктура</w:t>
            </w:r>
          </w:p>
        </w:tc>
        <w:tc>
          <w:tcPr>
            <w:tcW w:w="2693" w:type="dxa"/>
          </w:tcPr>
          <w:p w:rsidR="00D0318F" w:rsidRPr="00BF17D6" w:rsidRDefault="00D0318F" w:rsidP="00D0318F"/>
        </w:tc>
      </w:tr>
      <w:tr w:rsidR="00D0318F" w:rsidRPr="00BF17D6" w:rsidTr="00D0318F">
        <w:tc>
          <w:tcPr>
            <w:tcW w:w="992" w:type="dxa"/>
          </w:tcPr>
          <w:p w:rsidR="00D0318F" w:rsidRPr="00BF17D6" w:rsidRDefault="00D0318F" w:rsidP="00D0318F">
            <w:r w:rsidRPr="00BF17D6">
              <w:t>2.1</w:t>
            </w:r>
          </w:p>
        </w:tc>
        <w:tc>
          <w:tcPr>
            <w:tcW w:w="6237" w:type="dxa"/>
          </w:tcPr>
          <w:p w:rsidR="00D0318F" w:rsidRPr="00BF17D6" w:rsidRDefault="00D0318F" w:rsidP="00D0318F">
            <w:pPr>
              <w:pStyle w:val="Default"/>
            </w:pPr>
            <w:r w:rsidRPr="00BF17D6">
              <w:t xml:space="preserve">Общая площадь помещений, в которых осуществляется образовательная деятельность, в расчете на одного воспитанника </w:t>
            </w:r>
          </w:p>
        </w:tc>
        <w:tc>
          <w:tcPr>
            <w:tcW w:w="2693" w:type="dxa"/>
          </w:tcPr>
          <w:p w:rsidR="00D0318F" w:rsidRPr="00BF17D6" w:rsidRDefault="00D0318F" w:rsidP="00D0318F">
            <w:r w:rsidRPr="00BF17D6">
              <w:t>2,5 кв. м</w:t>
            </w:r>
          </w:p>
        </w:tc>
      </w:tr>
      <w:tr w:rsidR="00D0318F" w:rsidRPr="00BF17D6" w:rsidTr="00D0318F">
        <w:tc>
          <w:tcPr>
            <w:tcW w:w="992" w:type="dxa"/>
          </w:tcPr>
          <w:p w:rsidR="00D0318F" w:rsidRPr="00BF17D6" w:rsidRDefault="00D0318F" w:rsidP="00D0318F">
            <w:r w:rsidRPr="00BF17D6">
              <w:t>2.2</w:t>
            </w:r>
          </w:p>
        </w:tc>
        <w:tc>
          <w:tcPr>
            <w:tcW w:w="6237" w:type="dxa"/>
          </w:tcPr>
          <w:p w:rsidR="00D0318F" w:rsidRPr="00BF17D6" w:rsidRDefault="00D0318F" w:rsidP="00D0318F">
            <w:r w:rsidRPr="00BF17D6">
              <w:t>Площадь помещений для организации дополнительных видов деятельности воспитанников</w:t>
            </w:r>
          </w:p>
        </w:tc>
        <w:tc>
          <w:tcPr>
            <w:tcW w:w="2693" w:type="dxa"/>
          </w:tcPr>
          <w:p w:rsidR="00D0318F" w:rsidRPr="00BF17D6" w:rsidRDefault="004C1A4F" w:rsidP="00D0318F">
            <w:r>
              <w:t>-</w:t>
            </w:r>
          </w:p>
        </w:tc>
      </w:tr>
      <w:tr w:rsidR="00D0318F" w:rsidRPr="00BF17D6" w:rsidTr="00D0318F">
        <w:tc>
          <w:tcPr>
            <w:tcW w:w="992" w:type="dxa"/>
          </w:tcPr>
          <w:p w:rsidR="00D0318F" w:rsidRPr="00BF17D6" w:rsidRDefault="00D0318F" w:rsidP="00D0318F">
            <w:r w:rsidRPr="00BF17D6">
              <w:t>2.3</w:t>
            </w:r>
          </w:p>
        </w:tc>
        <w:tc>
          <w:tcPr>
            <w:tcW w:w="6237" w:type="dxa"/>
          </w:tcPr>
          <w:p w:rsidR="00D0318F" w:rsidRPr="00BF17D6" w:rsidRDefault="00D0318F" w:rsidP="00D0318F">
            <w:r w:rsidRPr="00BF17D6">
              <w:t>Наличие физкультурного зала</w:t>
            </w:r>
          </w:p>
        </w:tc>
        <w:tc>
          <w:tcPr>
            <w:tcW w:w="2693" w:type="dxa"/>
          </w:tcPr>
          <w:p w:rsidR="00D0318F" w:rsidRPr="00BF17D6" w:rsidRDefault="00D0318F" w:rsidP="00D0318F">
            <w:r w:rsidRPr="00BF17D6">
              <w:t>да</w:t>
            </w:r>
          </w:p>
        </w:tc>
      </w:tr>
      <w:tr w:rsidR="00D0318F" w:rsidRPr="00BF17D6" w:rsidTr="00D0318F">
        <w:tc>
          <w:tcPr>
            <w:tcW w:w="992" w:type="dxa"/>
          </w:tcPr>
          <w:p w:rsidR="00D0318F" w:rsidRPr="00BF17D6" w:rsidRDefault="00D0318F" w:rsidP="00D0318F">
            <w:r w:rsidRPr="00BF17D6">
              <w:t>2.4</w:t>
            </w:r>
          </w:p>
        </w:tc>
        <w:tc>
          <w:tcPr>
            <w:tcW w:w="6237" w:type="dxa"/>
          </w:tcPr>
          <w:p w:rsidR="00D0318F" w:rsidRPr="00BF17D6" w:rsidRDefault="00D0318F" w:rsidP="00D0318F">
            <w:r w:rsidRPr="00BF17D6">
              <w:t>Наличие музыкального зала</w:t>
            </w:r>
          </w:p>
        </w:tc>
        <w:tc>
          <w:tcPr>
            <w:tcW w:w="2693" w:type="dxa"/>
          </w:tcPr>
          <w:p w:rsidR="00D0318F" w:rsidRPr="00BF17D6" w:rsidRDefault="00D0318F" w:rsidP="00D0318F">
            <w:r w:rsidRPr="00BF17D6">
              <w:t>да</w:t>
            </w:r>
          </w:p>
        </w:tc>
      </w:tr>
      <w:tr w:rsidR="00D0318F" w:rsidRPr="00BF17D6" w:rsidTr="00D0318F">
        <w:tc>
          <w:tcPr>
            <w:tcW w:w="992" w:type="dxa"/>
          </w:tcPr>
          <w:p w:rsidR="00D0318F" w:rsidRPr="00BF17D6" w:rsidRDefault="00D0318F" w:rsidP="00D0318F">
            <w:r w:rsidRPr="00BF17D6">
              <w:t>2.5</w:t>
            </w:r>
          </w:p>
        </w:tc>
        <w:tc>
          <w:tcPr>
            <w:tcW w:w="6237" w:type="dxa"/>
          </w:tcPr>
          <w:p w:rsidR="00D0318F" w:rsidRPr="00BF17D6" w:rsidRDefault="00D0318F" w:rsidP="00D0318F">
            <w:pPr>
              <w:pStyle w:val="Default"/>
            </w:pPr>
            <w:r w:rsidRPr="00BF17D6">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693" w:type="dxa"/>
          </w:tcPr>
          <w:p w:rsidR="00D0318F" w:rsidRPr="00BF17D6" w:rsidRDefault="00D0318F" w:rsidP="00D0318F">
            <w:r w:rsidRPr="00BF17D6">
              <w:t>да</w:t>
            </w:r>
          </w:p>
        </w:tc>
      </w:tr>
    </w:tbl>
    <w:p w:rsidR="006122EB" w:rsidRDefault="006122EB" w:rsidP="00D0318F">
      <w:pPr>
        <w:pStyle w:val="Default"/>
        <w:ind w:left="284"/>
        <w:jc w:val="both"/>
        <w:rPr>
          <w:b/>
          <w:bCs/>
        </w:rPr>
      </w:pPr>
    </w:p>
    <w:p w:rsidR="00E86370" w:rsidRDefault="00E86370" w:rsidP="00E86370">
      <w:pPr>
        <w:pStyle w:val="Default"/>
        <w:jc w:val="center"/>
        <w:rPr>
          <w:b/>
          <w:bCs/>
        </w:rPr>
      </w:pPr>
    </w:p>
    <w:p w:rsidR="00E86370" w:rsidRDefault="00E86370" w:rsidP="00E86370">
      <w:pPr>
        <w:pStyle w:val="Default"/>
        <w:jc w:val="center"/>
        <w:rPr>
          <w:b/>
          <w:bCs/>
        </w:rPr>
      </w:pPr>
    </w:p>
    <w:p w:rsidR="00E86370" w:rsidRDefault="00E86370" w:rsidP="00E86370">
      <w:pPr>
        <w:pStyle w:val="Default"/>
        <w:jc w:val="center"/>
        <w:rPr>
          <w:b/>
          <w:bCs/>
        </w:rPr>
      </w:pPr>
    </w:p>
    <w:p w:rsidR="00E86370" w:rsidRPr="00E86370" w:rsidRDefault="00E86370" w:rsidP="00E86370">
      <w:pPr>
        <w:pStyle w:val="Default"/>
        <w:jc w:val="center"/>
      </w:pPr>
      <w:r w:rsidRPr="00E86370">
        <w:rPr>
          <w:b/>
          <w:bCs/>
        </w:rPr>
        <w:lastRenderedPageBreak/>
        <w:t>ЗАКЛЮЧЕНИЕ</w:t>
      </w:r>
    </w:p>
    <w:p w:rsidR="00E86370" w:rsidRPr="00E86370" w:rsidRDefault="00E86370" w:rsidP="00E86370">
      <w:pPr>
        <w:pStyle w:val="Default"/>
        <w:jc w:val="center"/>
      </w:pPr>
      <w:r w:rsidRPr="00E86370">
        <w:rPr>
          <w:b/>
          <w:bCs/>
        </w:rPr>
        <w:t>Выводы о функционировании и тенденциях развития ГБДОУ детский сад № 24,</w:t>
      </w:r>
    </w:p>
    <w:p w:rsidR="006122EB" w:rsidRPr="00E86370" w:rsidRDefault="00E86370" w:rsidP="00E86370">
      <w:pPr>
        <w:pStyle w:val="Default"/>
        <w:jc w:val="center"/>
        <w:rPr>
          <w:b/>
          <w:bCs/>
        </w:rPr>
      </w:pPr>
      <w:proofErr w:type="gramStart"/>
      <w:r w:rsidRPr="00E86370">
        <w:rPr>
          <w:b/>
          <w:bCs/>
        </w:rPr>
        <w:t>полученные</w:t>
      </w:r>
      <w:proofErr w:type="gramEnd"/>
      <w:r w:rsidRPr="00E86370">
        <w:rPr>
          <w:b/>
          <w:bCs/>
        </w:rPr>
        <w:t xml:space="preserve"> в результате проведенного анализа</w:t>
      </w:r>
    </w:p>
    <w:p w:rsidR="00D0318F" w:rsidRDefault="00D0318F" w:rsidP="000F7F77">
      <w:pPr>
        <w:pStyle w:val="Default"/>
        <w:jc w:val="both"/>
        <w:rPr>
          <w:b/>
          <w:bCs/>
        </w:rPr>
      </w:pPr>
    </w:p>
    <w:p w:rsidR="00CA71F0" w:rsidRPr="000F7F77" w:rsidRDefault="00CA71F0" w:rsidP="000F7F77">
      <w:pPr>
        <w:pStyle w:val="Default"/>
        <w:jc w:val="both"/>
      </w:pPr>
      <w:r w:rsidRPr="000F7F77">
        <w:rPr>
          <w:b/>
          <w:bCs/>
        </w:rPr>
        <w:t xml:space="preserve">Вывод: </w:t>
      </w:r>
    </w:p>
    <w:p w:rsidR="00CA71F0" w:rsidRPr="000F7F77" w:rsidRDefault="00CA71F0" w:rsidP="000F7F77">
      <w:pPr>
        <w:pStyle w:val="Default"/>
        <w:jc w:val="both"/>
      </w:pPr>
      <w:r w:rsidRPr="000F7F77">
        <w:t xml:space="preserve">Проанализировав работу ГБДОУ за 2017учебный год, нами были сделаны следующие выводы: </w:t>
      </w:r>
    </w:p>
    <w:p w:rsidR="00CA71F0" w:rsidRDefault="00CA71F0" w:rsidP="000F7F77">
      <w:pPr>
        <w:pStyle w:val="Default"/>
        <w:numPr>
          <w:ilvl w:val="0"/>
          <w:numId w:val="34"/>
        </w:numPr>
        <w:spacing w:after="47"/>
        <w:jc w:val="both"/>
      </w:pPr>
      <w:r w:rsidRPr="000F7F77">
        <w:t xml:space="preserve">Деятельность коллектива ГБДОУ была разнообразной и многоплановой, реализация поставленных целей и задач способствовала повышению качества образовательных услуг. </w:t>
      </w:r>
    </w:p>
    <w:p w:rsidR="000F7F77" w:rsidRDefault="000F7F77" w:rsidP="000F7F77">
      <w:pPr>
        <w:pStyle w:val="Default"/>
        <w:numPr>
          <w:ilvl w:val="0"/>
          <w:numId w:val="34"/>
        </w:numPr>
        <w:spacing w:after="47"/>
        <w:jc w:val="both"/>
      </w:pPr>
      <w:r w:rsidRPr="000F7F77">
        <w:t>Система мероприятий, проводимых в течение года, позволила оптимизировать работу ГБДОУ по выполнению Федеральных государственных требований, поднять организацию воспитательно-образовательного процесса на качественно новый уровень</w:t>
      </w:r>
    </w:p>
    <w:p w:rsidR="000F7F77" w:rsidRDefault="000F7F77" w:rsidP="000F7F77">
      <w:pPr>
        <w:pStyle w:val="Default"/>
        <w:numPr>
          <w:ilvl w:val="0"/>
          <w:numId w:val="34"/>
        </w:numPr>
        <w:spacing w:after="47"/>
        <w:jc w:val="both"/>
      </w:pPr>
      <w:r w:rsidRPr="000F7F77">
        <w:t xml:space="preserve"> Методическое сопровождение деятельности педагогов способствовало повышению профессиональной компетентности сотрудников: в ГБДОУ стабильный профессиональный педагогический коллектив, систематически повышающий квалификацию. </w:t>
      </w:r>
    </w:p>
    <w:p w:rsidR="000F7F77" w:rsidRPr="000F7F77" w:rsidRDefault="000F7F77" w:rsidP="000F7F77">
      <w:pPr>
        <w:pStyle w:val="Default"/>
        <w:numPr>
          <w:ilvl w:val="0"/>
          <w:numId w:val="34"/>
        </w:numPr>
        <w:spacing w:after="47"/>
        <w:jc w:val="both"/>
      </w:pPr>
      <w:r w:rsidRPr="000F7F77">
        <w:t xml:space="preserve"> Образовательный процесс в ГБДОУ строится с учетом современной социально-экономической ситуации, запросов родителей и общества. </w:t>
      </w:r>
    </w:p>
    <w:p w:rsidR="000F7F77" w:rsidRDefault="00CA71F0" w:rsidP="000F7F77">
      <w:pPr>
        <w:pStyle w:val="Default"/>
        <w:numPr>
          <w:ilvl w:val="0"/>
          <w:numId w:val="34"/>
        </w:numPr>
        <w:spacing w:after="47"/>
        <w:jc w:val="both"/>
      </w:pPr>
      <w:r w:rsidRPr="000F7F77">
        <w:t xml:space="preserve"> Педагоги ГБДОУ активно распространяют свой педагогический опыт, участвуя в разнообразных мероприятиях районного, городского, регионального уровней. </w:t>
      </w:r>
    </w:p>
    <w:p w:rsidR="00CA71F0" w:rsidRPr="000F7F77" w:rsidRDefault="00CA71F0" w:rsidP="000F7F77">
      <w:pPr>
        <w:pStyle w:val="Default"/>
        <w:numPr>
          <w:ilvl w:val="0"/>
          <w:numId w:val="34"/>
        </w:numPr>
        <w:spacing w:after="47"/>
        <w:jc w:val="both"/>
      </w:pPr>
      <w:r w:rsidRPr="000F7F77">
        <w:t xml:space="preserve">Организованное сотрудничество с социальными партнерами способствует повышению социального опыта воспитанников, внедрению инновационных методов работы, профессиональному росту педагогов, повышению рейтинга ГБДОУ и формированию его имиджа. </w:t>
      </w:r>
    </w:p>
    <w:p w:rsidR="000F7F77" w:rsidRPr="000F7F77" w:rsidRDefault="000F7F77" w:rsidP="000F7F77">
      <w:pPr>
        <w:pStyle w:val="Default"/>
        <w:jc w:val="both"/>
      </w:pPr>
      <w:r w:rsidRPr="000F7F77">
        <w:t xml:space="preserve">Поставленные перед коллективом задачи были выполнены. </w:t>
      </w:r>
    </w:p>
    <w:p w:rsidR="000F7F77" w:rsidRPr="000F7F77" w:rsidRDefault="000F7F77" w:rsidP="000F7F77">
      <w:pPr>
        <w:pStyle w:val="Default"/>
        <w:jc w:val="both"/>
      </w:pPr>
      <w:r w:rsidRPr="000F7F77">
        <w:t xml:space="preserve">В учреждении созданы оптимальные условия для охраны и укрепления здоровья детей, их физического и психического развития: </w:t>
      </w:r>
    </w:p>
    <w:p w:rsidR="000F7F77" w:rsidRDefault="000F7F77" w:rsidP="000F7F77">
      <w:pPr>
        <w:pStyle w:val="Default"/>
        <w:numPr>
          <w:ilvl w:val="0"/>
          <w:numId w:val="35"/>
        </w:numPr>
        <w:spacing w:after="45"/>
        <w:jc w:val="both"/>
      </w:pPr>
      <w:r w:rsidRPr="000F7F77">
        <w:t xml:space="preserve">организованы консультации для родителей по профилактике и лечению заболеваний; </w:t>
      </w:r>
    </w:p>
    <w:p w:rsidR="000F7F77" w:rsidRPr="000F7F77" w:rsidRDefault="000F7F77" w:rsidP="000F7F77">
      <w:pPr>
        <w:pStyle w:val="Default"/>
        <w:numPr>
          <w:ilvl w:val="0"/>
          <w:numId w:val="35"/>
        </w:numPr>
        <w:spacing w:after="45"/>
        <w:jc w:val="both"/>
      </w:pPr>
      <w:r w:rsidRPr="000F7F77">
        <w:t xml:space="preserve"> оформлена наглядная информация для родителей. </w:t>
      </w:r>
    </w:p>
    <w:p w:rsidR="000F7F77" w:rsidRPr="000F7F77" w:rsidRDefault="000F7F77" w:rsidP="000F7F77">
      <w:pPr>
        <w:pStyle w:val="Default"/>
        <w:jc w:val="both"/>
      </w:pPr>
    </w:p>
    <w:p w:rsidR="000F7F77" w:rsidRPr="000F7F77" w:rsidRDefault="000F7F77" w:rsidP="000F7F77">
      <w:pPr>
        <w:pStyle w:val="Default"/>
        <w:jc w:val="both"/>
      </w:pPr>
      <w:r w:rsidRPr="000F7F77">
        <w:t xml:space="preserve">Подготовка к школе проведена полностью. </w:t>
      </w:r>
    </w:p>
    <w:p w:rsidR="000F7F77" w:rsidRPr="000F7F77" w:rsidRDefault="000F7F77" w:rsidP="000F7F77">
      <w:pPr>
        <w:pStyle w:val="Default"/>
        <w:jc w:val="both"/>
      </w:pPr>
      <w:r w:rsidRPr="000F7F77">
        <w:t xml:space="preserve">Актуальной для ГБДОУ остается решение задачи: </w:t>
      </w:r>
    </w:p>
    <w:p w:rsidR="000F7F77" w:rsidRDefault="000F7F77" w:rsidP="000F7F77">
      <w:pPr>
        <w:pStyle w:val="Default"/>
        <w:numPr>
          <w:ilvl w:val="0"/>
          <w:numId w:val="36"/>
        </w:numPr>
        <w:spacing w:after="47"/>
        <w:jc w:val="both"/>
        <w:rPr>
          <w:sz w:val="23"/>
          <w:szCs w:val="23"/>
        </w:rPr>
      </w:pPr>
      <w:r w:rsidRPr="000F7F77">
        <w:t>охраны и укрепления физического здоровья всех участников воспитательно-образовательного процесса, приобщение дошкольников и их семей к здоровому</w:t>
      </w:r>
      <w:r>
        <w:rPr>
          <w:sz w:val="23"/>
          <w:szCs w:val="23"/>
        </w:rPr>
        <w:t xml:space="preserve"> образу жизни; </w:t>
      </w:r>
    </w:p>
    <w:p w:rsidR="000F7F77" w:rsidRDefault="000F7F77" w:rsidP="000F7F77">
      <w:pPr>
        <w:pStyle w:val="Default"/>
        <w:numPr>
          <w:ilvl w:val="0"/>
          <w:numId w:val="36"/>
        </w:numPr>
        <w:spacing w:after="47"/>
        <w:jc w:val="both"/>
        <w:rPr>
          <w:sz w:val="23"/>
          <w:szCs w:val="23"/>
        </w:rPr>
      </w:pPr>
      <w:r w:rsidRPr="000F7F77">
        <w:rPr>
          <w:sz w:val="23"/>
          <w:szCs w:val="23"/>
        </w:rPr>
        <w:t xml:space="preserve"> снижение показателей пропуска воспитанниками по неуважительным причинам и по болезни. </w:t>
      </w:r>
    </w:p>
    <w:p w:rsidR="000F7F77" w:rsidRDefault="000F7F77" w:rsidP="000F7F77">
      <w:pPr>
        <w:pStyle w:val="Default"/>
      </w:pPr>
      <w:r>
        <w:t xml:space="preserve"> </w:t>
      </w:r>
    </w:p>
    <w:p w:rsidR="000F7F77" w:rsidRPr="000F7F77" w:rsidRDefault="000F7F77" w:rsidP="000F7F77">
      <w:pPr>
        <w:pStyle w:val="Default"/>
        <w:jc w:val="center"/>
        <w:rPr>
          <w:sz w:val="23"/>
          <w:szCs w:val="23"/>
          <w:u w:val="single"/>
        </w:rPr>
      </w:pPr>
      <w:r w:rsidRPr="000F7F77">
        <w:rPr>
          <w:b/>
          <w:bCs/>
          <w:sz w:val="23"/>
          <w:szCs w:val="23"/>
          <w:u w:val="single"/>
        </w:rPr>
        <w:t>Цели и задачи по совершенствованию деятельности</w:t>
      </w:r>
    </w:p>
    <w:p w:rsidR="000F7F77" w:rsidRPr="000F7F77" w:rsidRDefault="000F7F77" w:rsidP="000F7F77">
      <w:pPr>
        <w:pStyle w:val="Default"/>
        <w:jc w:val="center"/>
        <w:rPr>
          <w:sz w:val="23"/>
          <w:szCs w:val="23"/>
          <w:u w:val="single"/>
        </w:rPr>
      </w:pPr>
      <w:r w:rsidRPr="000F7F77">
        <w:rPr>
          <w:b/>
          <w:bCs/>
          <w:sz w:val="23"/>
          <w:szCs w:val="23"/>
          <w:u w:val="single"/>
        </w:rPr>
        <w:t>ГБДОУ детский сад №</w:t>
      </w:r>
      <w:r>
        <w:rPr>
          <w:b/>
          <w:bCs/>
          <w:sz w:val="23"/>
          <w:szCs w:val="23"/>
          <w:u w:val="single"/>
        </w:rPr>
        <w:t xml:space="preserve"> 51</w:t>
      </w:r>
      <w:r w:rsidRPr="000F7F77">
        <w:rPr>
          <w:b/>
          <w:bCs/>
          <w:sz w:val="23"/>
          <w:szCs w:val="23"/>
          <w:u w:val="single"/>
        </w:rPr>
        <w:t>Кировского района Санкт-Петербурга,</w:t>
      </w:r>
    </w:p>
    <w:p w:rsidR="000F7F77" w:rsidRPr="000F7F77" w:rsidRDefault="000F7F77" w:rsidP="000F7F77">
      <w:pPr>
        <w:pStyle w:val="Default"/>
        <w:jc w:val="center"/>
        <w:rPr>
          <w:sz w:val="23"/>
          <w:szCs w:val="23"/>
          <w:u w:val="single"/>
        </w:rPr>
      </w:pPr>
      <w:r w:rsidRPr="000F7F77">
        <w:rPr>
          <w:b/>
          <w:bCs/>
          <w:sz w:val="23"/>
          <w:szCs w:val="23"/>
          <w:u w:val="single"/>
        </w:rPr>
        <w:t>обеспечивающие стабильное функционирование и развитие учреждения</w:t>
      </w:r>
    </w:p>
    <w:p w:rsidR="000F7F77" w:rsidRDefault="000F7F77" w:rsidP="000F7F77">
      <w:pPr>
        <w:pStyle w:val="Default"/>
        <w:jc w:val="center"/>
        <w:rPr>
          <w:b/>
          <w:bCs/>
          <w:sz w:val="23"/>
          <w:szCs w:val="23"/>
          <w:u w:val="single"/>
        </w:rPr>
      </w:pPr>
      <w:r w:rsidRPr="000F7F77">
        <w:rPr>
          <w:b/>
          <w:bCs/>
          <w:sz w:val="23"/>
          <w:szCs w:val="23"/>
          <w:u w:val="single"/>
        </w:rPr>
        <w:t>в следующем учебном году.</w:t>
      </w:r>
    </w:p>
    <w:p w:rsidR="000F7F77" w:rsidRPr="000F7F77" w:rsidRDefault="000F7F77" w:rsidP="000F7F77">
      <w:pPr>
        <w:pStyle w:val="Default"/>
        <w:jc w:val="center"/>
        <w:rPr>
          <w:u w:val="single"/>
        </w:rPr>
      </w:pPr>
    </w:p>
    <w:p w:rsidR="000F7F77" w:rsidRDefault="000F7F77" w:rsidP="000F7F77">
      <w:pPr>
        <w:pStyle w:val="Default"/>
        <w:spacing w:after="49"/>
        <w:jc w:val="both"/>
        <w:rPr>
          <w:sz w:val="23"/>
          <w:szCs w:val="23"/>
        </w:rPr>
      </w:pPr>
      <w:r>
        <w:rPr>
          <w:sz w:val="23"/>
          <w:szCs w:val="23"/>
        </w:rPr>
        <w:t xml:space="preserve">Для повышения эффективности образовательной деятельности необходимо в следующем учебном году обеспечить: </w:t>
      </w:r>
      <w:proofErr w:type="spellStart"/>
      <w:r>
        <w:rPr>
          <w:sz w:val="23"/>
          <w:szCs w:val="23"/>
        </w:rPr>
        <w:t>скоординированность</w:t>
      </w:r>
      <w:proofErr w:type="spellEnd"/>
      <w:r>
        <w:rPr>
          <w:sz w:val="23"/>
          <w:szCs w:val="23"/>
        </w:rPr>
        <w:t xml:space="preserve"> деятельности всех специалистов детского сада, родителей, воспитанников и социума в вопросах повышения качества образовательных услуг; работу по преемственности дошкольного и начального школьного образования; подготовку педагогических кадров к работе в условиях высокой информатизации образовательной среды. </w:t>
      </w:r>
    </w:p>
    <w:p w:rsidR="000F7F77" w:rsidRDefault="000F7F77" w:rsidP="000F7F77">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Для продолжения систематической эффективной физкультурно-оздоровительной работы, необходимо чтобы все сотрудники ДОУ принимали участие в совершенствовании </w:t>
      </w:r>
      <w:proofErr w:type="spellStart"/>
      <w:r>
        <w:rPr>
          <w:sz w:val="23"/>
          <w:szCs w:val="23"/>
        </w:rPr>
        <w:t>здоровьесберегающей</w:t>
      </w:r>
      <w:proofErr w:type="spellEnd"/>
      <w:r>
        <w:rPr>
          <w:sz w:val="23"/>
          <w:szCs w:val="23"/>
        </w:rPr>
        <w:t xml:space="preserve"> и </w:t>
      </w:r>
      <w:proofErr w:type="spellStart"/>
      <w:r>
        <w:rPr>
          <w:sz w:val="23"/>
          <w:szCs w:val="23"/>
        </w:rPr>
        <w:t>здоровьеформирующей</w:t>
      </w:r>
      <w:proofErr w:type="spellEnd"/>
      <w:r>
        <w:rPr>
          <w:sz w:val="23"/>
          <w:szCs w:val="23"/>
        </w:rPr>
        <w:t xml:space="preserve"> образовательной среды, активно использовали современные здоровьесберегающие технологии, которыми не все педагоги владеют в полной мере. </w:t>
      </w:r>
    </w:p>
    <w:p w:rsidR="000F7F77" w:rsidRDefault="000F7F77" w:rsidP="000F7F77">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перспективе предусматривается расширение сферы деятельности по поддержке и укреплению здоровья всех участников образовательного процесса, укрепление преемственных связей с учреждениями </w:t>
      </w:r>
      <w:r>
        <w:rPr>
          <w:sz w:val="23"/>
          <w:szCs w:val="23"/>
        </w:rPr>
        <w:lastRenderedPageBreak/>
        <w:t xml:space="preserve">здравоохранения и спорта, активное применение </w:t>
      </w:r>
      <w:proofErr w:type="spellStart"/>
      <w:r>
        <w:rPr>
          <w:sz w:val="23"/>
          <w:szCs w:val="23"/>
        </w:rPr>
        <w:t>здоровьесберегающих</w:t>
      </w:r>
      <w:proofErr w:type="spellEnd"/>
      <w:r>
        <w:rPr>
          <w:sz w:val="23"/>
          <w:szCs w:val="23"/>
        </w:rPr>
        <w:t xml:space="preserve"> технологий, обеспечение </w:t>
      </w:r>
      <w:proofErr w:type="spellStart"/>
      <w:r>
        <w:rPr>
          <w:sz w:val="23"/>
          <w:szCs w:val="23"/>
        </w:rPr>
        <w:t>здоровьясбережения</w:t>
      </w:r>
      <w:proofErr w:type="spellEnd"/>
      <w:r>
        <w:rPr>
          <w:sz w:val="23"/>
          <w:szCs w:val="23"/>
        </w:rPr>
        <w:t xml:space="preserve"> всех участников образовательного процесса. </w:t>
      </w:r>
    </w:p>
    <w:p w:rsidR="000F7F77" w:rsidRDefault="000F7F77" w:rsidP="000F7F77">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Учреждение планирует осуществлять поиск эффективных путей взаимодействия (индивидуально ориентированных) с родителями,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0F7F77" w:rsidRDefault="000F7F77" w:rsidP="000F7F77">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Для достижения общих целей необходимо повышать эффективность партнерских отношений. </w:t>
      </w:r>
    </w:p>
    <w:p w:rsidR="000F7F77" w:rsidRDefault="000F7F77" w:rsidP="000F7F77">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Образовательный ценз, профессиональный опыт и квалификация сотрудников учреждения позволяют говорить о потенциальной возможности педагогического коллектива работать в инновационном режиме. </w:t>
      </w:r>
    </w:p>
    <w:p w:rsidR="000F7F77" w:rsidRDefault="000F7F77" w:rsidP="000F7F7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Созданные в ДОУ условия для обеспечения реализации ООП </w:t>
      </w:r>
      <w:proofErr w:type="gramStart"/>
      <w:r>
        <w:rPr>
          <w:sz w:val="23"/>
          <w:szCs w:val="23"/>
        </w:rPr>
        <w:t>ДО</w:t>
      </w:r>
      <w:proofErr w:type="gramEnd"/>
      <w:r>
        <w:rPr>
          <w:sz w:val="23"/>
          <w:szCs w:val="23"/>
        </w:rPr>
        <w:t xml:space="preserve"> </w:t>
      </w:r>
      <w:proofErr w:type="gramStart"/>
      <w:r>
        <w:rPr>
          <w:sz w:val="23"/>
          <w:szCs w:val="23"/>
        </w:rPr>
        <w:t>в</w:t>
      </w:r>
      <w:proofErr w:type="gramEnd"/>
      <w:r>
        <w:rPr>
          <w:sz w:val="23"/>
          <w:szCs w:val="23"/>
        </w:rPr>
        <w:t xml:space="preserve"> соответствии с требованиями ФГОС ДО необходимо сделать более эффективными, совершенствуя материально-техническую базу учреждения, внедряя инновационные средства, увеличивая динамику развития МТБ учреждения. </w:t>
      </w:r>
    </w:p>
    <w:p w:rsidR="000F7F77" w:rsidRDefault="000F7F77" w:rsidP="000F7F77">
      <w:pPr>
        <w:pStyle w:val="Default"/>
        <w:numPr>
          <w:ilvl w:val="0"/>
          <w:numId w:val="39"/>
        </w:numPr>
        <w:ind w:left="284" w:hanging="284"/>
        <w:jc w:val="both"/>
        <w:rPr>
          <w:sz w:val="23"/>
          <w:szCs w:val="23"/>
        </w:rPr>
      </w:pPr>
      <w:r>
        <w:rPr>
          <w:sz w:val="23"/>
          <w:szCs w:val="23"/>
        </w:rPr>
        <w:t xml:space="preserve"> Создание обеспечения равных возможностей полноценного развития каждого ребенка в период дошкольного детства (индивидуальные образовательные маршруты).</w:t>
      </w:r>
    </w:p>
    <w:p w:rsidR="00435460" w:rsidRDefault="00435460" w:rsidP="00CA71F0">
      <w:pPr>
        <w:autoSpaceDE w:val="0"/>
        <w:autoSpaceDN w:val="0"/>
        <w:adjustRightInd w:val="0"/>
        <w:jc w:val="both"/>
        <w:rPr>
          <w:rFonts w:eastAsiaTheme="minorHAnsi"/>
          <w:color w:val="000000"/>
          <w:lang w:eastAsia="en-US"/>
        </w:rPr>
      </w:pPr>
    </w:p>
    <w:p w:rsidR="00CA71F0" w:rsidRPr="00435460" w:rsidRDefault="00CA71F0" w:rsidP="00CA71F0">
      <w:pPr>
        <w:autoSpaceDE w:val="0"/>
        <w:autoSpaceDN w:val="0"/>
        <w:adjustRightInd w:val="0"/>
        <w:jc w:val="both"/>
        <w:rPr>
          <w:rFonts w:eastAsiaTheme="minorHAnsi"/>
          <w:color w:val="000000"/>
          <w:lang w:eastAsia="en-US"/>
        </w:rPr>
      </w:pPr>
    </w:p>
    <w:p w:rsidR="007F3EC5" w:rsidRPr="00435460" w:rsidRDefault="007F3EC5" w:rsidP="00435460">
      <w:pPr>
        <w:autoSpaceDE w:val="0"/>
        <w:autoSpaceDN w:val="0"/>
        <w:adjustRightInd w:val="0"/>
        <w:jc w:val="both"/>
        <w:rPr>
          <w:rFonts w:eastAsiaTheme="minorHAnsi"/>
          <w:color w:val="000000"/>
          <w:lang w:eastAsia="en-US"/>
        </w:rPr>
      </w:pPr>
    </w:p>
    <w:p w:rsidR="007F3EC5" w:rsidRPr="00435460" w:rsidRDefault="007F3EC5" w:rsidP="00542C3E">
      <w:pPr>
        <w:autoSpaceDE w:val="0"/>
        <w:autoSpaceDN w:val="0"/>
        <w:adjustRightInd w:val="0"/>
        <w:jc w:val="both"/>
        <w:rPr>
          <w:rFonts w:eastAsiaTheme="minorHAnsi"/>
          <w:color w:val="000000"/>
          <w:lang w:eastAsia="en-US"/>
        </w:rPr>
      </w:pPr>
    </w:p>
    <w:p w:rsidR="007F3EC5" w:rsidRPr="00435460" w:rsidRDefault="007F3EC5" w:rsidP="00542C3E">
      <w:pPr>
        <w:autoSpaceDE w:val="0"/>
        <w:autoSpaceDN w:val="0"/>
        <w:adjustRightInd w:val="0"/>
        <w:jc w:val="both"/>
        <w:rPr>
          <w:rFonts w:eastAsiaTheme="minorHAnsi"/>
          <w:color w:val="000000"/>
          <w:lang w:eastAsia="en-US"/>
        </w:rPr>
      </w:pPr>
    </w:p>
    <w:p w:rsidR="007F3EC5" w:rsidRPr="00435460" w:rsidRDefault="007F3EC5" w:rsidP="00542C3E">
      <w:pPr>
        <w:autoSpaceDE w:val="0"/>
        <w:autoSpaceDN w:val="0"/>
        <w:adjustRightInd w:val="0"/>
        <w:jc w:val="both"/>
        <w:rPr>
          <w:rFonts w:eastAsiaTheme="minorHAnsi"/>
          <w:color w:val="000000"/>
          <w:lang w:eastAsia="en-US"/>
        </w:rPr>
      </w:pPr>
    </w:p>
    <w:p w:rsidR="007F3EC5" w:rsidRPr="00435460"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Default="007F3EC5" w:rsidP="00542C3E">
      <w:pPr>
        <w:autoSpaceDE w:val="0"/>
        <w:autoSpaceDN w:val="0"/>
        <w:adjustRightInd w:val="0"/>
        <w:jc w:val="both"/>
        <w:rPr>
          <w:rFonts w:eastAsiaTheme="minorHAnsi"/>
          <w:color w:val="000000"/>
          <w:lang w:eastAsia="en-US"/>
        </w:rPr>
      </w:pPr>
    </w:p>
    <w:p w:rsidR="007F3EC5" w:rsidRPr="00542C3E" w:rsidRDefault="007F3EC5" w:rsidP="00542C3E">
      <w:pPr>
        <w:autoSpaceDE w:val="0"/>
        <w:autoSpaceDN w:val="0"/>
        <w:adjustRightInd w:val="0"/>
        <w:jc w:val="both"/>
        <w:rPr>
          <w:rFonts w:eastAsiaTheme="minorHAnsi"/>
          <w:color w:val="000000"/>
          <w:lang w:eastAsia="en-US"/>
        </w:rPr>
      </w:pPr>
    </w:p>
    <w:p w:rsidR="00542C3E" w:rsidRPr="007F3EC5" w:rsidRDefault="00542C3E" w:rsidP="007F3EC5">
      <w:pPr>
        <w:pageBreakBefore/>
        <w:autoSpaceDE w:val="0"/>
        <w:autoSpaceDN w:val="0"/>
        <w:adjustRightInd w:val="0"/>
        <w:jc w:val="both"/>
        <w:rPr>
          <w:rFonts w:eastAsiaTheme="minorHAnsi"/>
          <w:sz w:val="23"/>
          <w:szCs w:val="23"/>
          <w:lang w:eastAsia="en-US"/>
        </w:rPr>
      </w:pPr>
      <w:r w:rsidRPr="00542C3E">
        <w:rPr>
          <w:rFonts w:ascii="Sylfaen" w:eastAsiaTheme="minorHAnsi" w:hAnsi="Sylfaen" w:cs="Sylfaen"/>
          <w:color w:val="000000"/>
          <w:lang w:eastAsia="en-US"/>
        </w:rPr>
        <w:lastRenderedPageBreak/>
        <w:t xml:space="preserve">- </w:t>
      </w:r>
    </w:p>
    <w:p w:rsidR="00ED7CC8" w:rsidRDefault="00ED7CC8" w:rsidP="00542C3E">
      <w:pPr>
        <w:pStyle w:val="a5"/>
        <w:jc w:val="both"/>
      </w:pPr>
    </w:p>
    <w:p w:rsidR="006E6FA1" w:rsidRPr="006E6FA1" w:rsidRDefault="006E6FA1" w:rsidP="006E6FA1">
      <w:pPr>
        <w:autoSpaceDE w:val="0"/>
        <w:autoSpaceDN w:val="0"/>
        <w:adjustRightInd w:val="0"/>
        <w:jc w:val="both"/>
        <w:rPr>
          <w:rFonts w:ascii="Symbol" w:eastAsiaTheme="minorHAnsi" w:hAnsi="Symbol" w:cstheme="minorBidi"/>
          <w:lang w:eastAsia="en-US"/>
        </w:rPr>
      </w:pPr>
    </w:p>
    <w:p w:rsidR="009D5D94" w:rsidRDefault="009D5D94" w:rsidP="002B60FE">
      <w:pPr>
        <w:pStyle w:val="a5"/>
        <w:jc w:val="both"/>
      </w:pPr>
    </w:p>
    <w:p w:rsidR="009D5D94" w:rsidRDefault="009D5D94" w:rsidP="002B60FE">
      <w:pPr>
        <w:pStyle w:val="a5"/>
        <w:jc w:val="both"/>
      </w:pPr>
    </w:p>
    <w:p w:rsidR="009D5D94" w:rsidRDefault="009D5D94" w:rsidP="002B60FE">
      <w:pPr>
        <w:pStyle w:val="a5"/>
        <w:jc w:val="both"/>
      </w:pPr>
    </w:p>
    <w:p w:rsidR="009D5D94" w:rsidRDefault="009D5D94" w:rsidP="002B60FE">
      <w:pPr>
        <w:pStyle w:val="a5"/>
        <w:jc w:val="both"/>
      </w:pPr>
    </w:p>
    <w:p w:rsidR="009D5D94" w:rsidRDefault="009D5D94" w:rsidP="002B60FE">
      <w:pPr>
        <w:pStyle w:val="a5"/>
        <w:jc w:val="both"/>
      </w:pPr>
    </w:p>
    <w:p w:rsidR="009D5D94" w:rsidRDefault="009D5D94" w:rsidP="002B60FE">
      <w:pPr>
        <w:pStyle w:val="a5"/>
        <w:jc w:val="both"/>
      </w:pPr>
    </w:p>
    <w:p w:rsidR="009D5D94" w:rsidRDefault="009D5D94" w:rsidP="009D5D94">
      <w:pPr>
        <w:ind w:firstLine="708"/>
        <w:jc w:val="both"/>
        <w:rPr>
          <w:b/>
          <w:color w:val="7030A0"/>
          <w:sz w:val="26"/>
          <w:szCs w:val="26"/>
        </w:rPr>
      </w:pPr>
    </w:p>
    <w:p w:rsidR="009D5D94" w:rsidRDefault="009D5D94" w:rsidP="002B60FE">
      <w:pPr>
        <w:pStyle w:val="a5"/>
        <w:jc w:val="both"/>
      </w:pPr>
    </w:p>
    <w:p w:rsidR="009D5D94" w:rsidRDefault="009D5D94" w:rsidP="002B60FE">
      <w:pPr>
        <w:pStyle w:val="a5"/>
        <w:jc w:val="both"/>
      </w:pPr>
    </w:p>
    <w:p w:rsidR="009D5D94" w:rsidRDefault="009D5D94" w:rsidP="002B60FE">
      <w:pPr>
        <w:pStyle w:val="a5"/>
        <w:jc w:val="both"/>
      </w:pPr>
    </w:p>
    <w:p w:rsidR="009D5D94" w:rsidRPr="002823F9" w:rsidRDefault="009D5D94" w:rsidP="002B60FE">
      <w:pPr>
        <w:pStyle w:val="a5"/>
        <w:jc w:val="both"/>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E92863" w:rsidRDefault="00E92863" w:rsidP="00D5238C">
      <w:pPr>
        <w:jc w:val="center"/>
        <w:rPr>
          <w:sz w:val="23"/>
          <w:szCs w:val="23"/>
        </w:rPr>
      </w:pPr>
    </w:p>
    <w:p w:rsidR="00D5238C" w:rsidRDefault="00D5238C" w:rsidP="00D5238C">
      <w:pPr>
        <w:jc w:val="center"/>
      </w:pPr>
    </w:p>
    <w:sectPr w:rsidR="00D5238C" w:rsidSect="00D5238C">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5F"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lfaen">
    <w:altName w:val="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MS"/>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F8247"/>
    <w:multiLevelType w:val="hybridMultilevel"/>
    <w:tmpl w:val="5B3C808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5656F"/>
    <w:multiLevelType w:val="hybridMultilevel"/>
    <w:tmpl w:val="E198D4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928DA8"/>
    <w:multiLevelType w:val="hybridMultilevel"/>
    <w:tmpl w:val="4B4D6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76FEC"/>
    <w:multiLevelType w:val="hybridMultilevel"/>
    <w:tmpl w:val="FD1E2FBA"/>
    <w:lvl w:ilvl="0" w:tplc="11C8A51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503C1"/>
    <w:multiLevelType w:val="hybridMultilevel"/>
    <w:tmpl w:val="895650C8"/>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01D57C1C"/>
    <w:multiLevelType w:val="hybridMultilevel"/>
    <w:tmpl w:val="424A96A8"/>
    <w:lvl w:ilvl="0" w:tplc="44888A4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7116B"/>
    <w:multiLevelType w:val="hybridMultilevel"/>
    <w:tmpl w:val="C09484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D1C29CF"/>
    <w:multiLevelType w:val="hybridMultilevel"/>
    <w:tmpl w:val="63981DD8"/>
    <w:lvl w:ilvl="0" w:tplc="04190001">
      <w:start w:val="1"/>
      <w:numFmt w:val="bullet"/>
      <w:lvlText w:val=""/>
      <w:lvlJc w:val="left"/>
      <w:pPr>
        <w:tabs>
          <w:tab w:val="num" w:pos="1146"/>
        </w:tabs>
        <w:ind w:left="1146" w:hanging="360"/>
      </w:pPr>
      <w:rPr>
        <w:rFonts w:ascii="Symbol" w:hAnsi="Symbol" w:hint="default"/>
      </w:rPr>
    </w:lvl>
    <w:lvl w:ilvl="1" w:tplc="04190001">
      <w:start w:val="1"/>
      <w:numFmt w:val="bullet"/>
      <w:lvlText w:val=""/>
      <w:lvlJc w:val="left"/>
      <w:pPr>
        <w:tabs>
          <w:tab w:val="num" w:pos="1866"/>
        </w:tabs>
        <w:ind w:left="1866" w:hanging="360"/>
      </w:pPr>
      <w:rPr>
        <w:rFonts w:ascii="Symbol" w:hAnsi="Symbol"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10930513"/>
    <w:multiLevelType w:val="hybridMultilevel"/>
    <w:tmpl w:val="A74A4E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1885085"/>
    <w:multiLevelType w:val="hybridMultilevel"/>
    <w:tmpl w:val="A1BEA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0E834"/>
    <w:multiLevelType w:val="hybridMultilevel"/>
    <w:tmpl w:val="0BF5E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9BD1EE4"/>
    <w:multiLevelType w:val="hybridMultilevel"/>
    <w:tmpl w:val="FB88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37C97"/>
    <w:multiLevelType w:val="hybridMultilevel"/>
    <w:tmpl w:val="1CECEFC6"/>
    <w:lvl w:ilvl="0" w:tplc="44888A4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B2855"/>
    <w:multiLevelType w:val="hybridMultilevel"/>
    <w:tmpl w:val="079AE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E56A6"/>
    <w:multiLevelType w:val="multilevel"/>
    <w:tmpl w:val="BD38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C60C20"/>
    <w:multiLevelType w:val="hybridMultilevel"/>
    <w:tmpl w:val="BD18D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F242"/>
    <w:multiLevelType w:val="hybridMultilevel"/>
    <w:tmpl w:val="D2989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50E0FBF"/>
    <w:multiLevelType w:val="hybridMultilevel"/>
    <w:tmpl w:val="6FC2C8A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D4323"/>
    <w:multiLevelType w:val="hybridMultilevel"/>
    <w:tmpl w:val="9C1A3D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52A1E"/>
    <w:multiLevelType w:val="hybridMultilevel"/>
    <w:tmpl w:val="D1B806E8"/>
    <w:lvl w:ilvl="0" w:tplc="11C8A51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AD16D8"/>
    <w:multiLevelType w:val="hybridMultilevel"/>
    <w:tmpl w:val="38D6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463A5"/>
    <w:multiLevelType w:val="hybridMultilevel"/>
    <w:tmpl w:val="E998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C118F2"/>
    <w:multiLevelType w:val="hybridMultilevel"/>
    <w:tmpl w:val="78B424D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3">
    <w:nsid w:val="4F456290"/>
    <w:multiLevelType w:val="hybridMultilevel"/>
    <w:tmpl w:val="0F50D7F6"/>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F7503EA"/>
    <w:multiLevelType w:val="hybridMultilevel"/>
    <w:tmpl w:val="BE48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07DBC"/>
    <w:multiLevelType w:val="hybridMultilevel"/>
    <w:tmpl w:val="EBCA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A7BAB"/>
    <w:multiLevelType w:val="hybridMultilevel"/>
    <w:tmpl w:val="52FE45F0"/>
    <w:lvl w:ilvl="0" w:tplc="11C8A51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485890"/>
    <w:multiLevelType w:val="hybridMultilevel"/>
    <w:tmpl w:val="B66AA710"/>
    <w:lvl w:ilvl="0" w:tplc="11C8A51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433D1A"/>
    <w:multiLevelType w:val="hybridMultilevel"/>
    <w:tmpl w:val="B91E5916"/>
    <w:lvl w:ilvl="0" w:tplc="04190001">
      <w:start w:val="1"/>
      <w:numFmt w:val="bullet"/>
      <w:lvlText w:val=""/>
      <w:lvlJc w:val="left"/>
      <w:pPr>
        <w:tabs>
          <w:tab w:val="num" w:pos="1146"/>
        </w:tabs>
        <w:ind w:left="1146" w:hanging="360"/>
      </w:pPr>
      <w:rPr>
        <w:rFonts w:ascii="Symbol" w:hAnsi="Symbol"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9">
    <w:nsid w:val="688220D5"/>
    <w:multiLevelType w:val="hybridMultilevel"/>
    <w:tmpl w:val="709A4AA4"/>
    <w:lvl w:ilvl="0" w:tplc="0419000B">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0">
    <w:nsid w:val="68F5571F"/>
    <w:multiLevelType w:val="hybridMultilevel"/>
    <w:tmpl w:val="1E16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50304A"/>
    <w:multiLevelType w:val="hybridMultilevel"/>
    <w:tmpl w:val="7E0E5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6F2B3C"/>
    <w:multiLevelType w:val="hybridMultilevel"/>
    <w:tmpl w:val="C098221A"/>
    <w:lvl w:ilvl="0" w:tplc="FB1034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5753A0"/>
    <w:multiLevelType w:val="hybridMultilevel"/>
    <w:tmpl w:val="B4769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961A5"/>
    <w:multiLevelType w:val="hybridMultilevel"/>
    <w:tmpl w:val="354E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F72355"/>
    <w:multiLevelType w:val="hybridMultilevel"/>
    <w:tmpl w:val="141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9F5900"/>
    <w:multiLevelType w:val="hybridMultilevel"/>
    <w:tmpl w:val="E5EE6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2172E"/>
    <w:multiLevelType w:val="hybridMultilevel"/>
    <w:tmpl w:val="D46A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9063A"/>
    <w:multiLevelType w:val="hybridMultilevel"/>
    <w:tmpl w:val="0BEA5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E848C6"/>
    <w:multiLevelType w:val="hybridMultilevel"/>
    <w:tmpl w:val="2DBC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6"/>
  </w:num>
  <w:num w:numId="4">
    <w:abstractNumId w:val="13"/>
  </w:num>
  <w:num w:numId="5">
    <w:abstractNumId w:val="31"/>
  </w:num>
  <w:num w:numId="6">
    <w:abstractNumId w:val="23"/>
  </w:num>
  <w:num w:numId="7">
    <w:abstractNumId w:val="28"/>
  </w:num>
  <w:num w:numId="8">
    <w:abstractNumId w:val="17"/>
  </w:num>
  <w:num w:numId="9">
    <w:abstractNumId w:val="35"/>
  </w:num>
  <w:num w:numId="10">
    <w:abstractNumId w:val="7"/>
  </w:num>
  <w:num w:numId="11">
    <w:abstractNumId w:val="19"/>
  </w:num>
  <w:num w:numId="12">
    <w:abstractNumId w:val="27"/>
  </w:num>
  <w:num w:numId="13">
    <w:abstractNumId w:val="3"/>
  </w:num>
  <w:num w:numId="14">
    <w:abstractNumId w:val="26"/>
  </w:num>
  <w:num w:numId="15">
    <w:abstractNumId w:val="37"/>
  </w:num>
  <w:num w:numId="16">
    <w:abstractNumId w:val="16"/>
  </w:num>
  <w:num w:numId="17">
    <w:abstractNumId w:val="1"/>
  </w:num>
  <w:num w:numId="18">
    <w:abstractNumId w:val="10"/>
  </w:num>
  <w:num w:numId="19">
    <w:abstractNumId w:val="0"/>
  </w:num>
  <w:num w:numId="20">
    <w:abstractNumId w:val="2"/>
  </w:num>
  <w:num w:numId="21">
    <w:abstractNumId w:val="39"/>
  </w:num>
  <w:num w:numId="22">
    <w:abstractNumId w:val="20"/>
  </w:num>
  <w:num w:numId="23">
    <w:abstractNumId w:val="8"/>
  </w:num>
  <w:num w:numId="24">
    <w:abstractNumId w:val="22"/>
  </w:num>
  <w:num w:numId="25">
    <w:abstractNumId w:val="11"/>
  </w:num>
  <w:num w:numId="26">
    <w:abstractNumId w:val="4"/>
  </w:num>
  <w:num w:numId="27">
    <w:abstractNumId w:val="24"/>
  </w:num>
  <w:num w:numId="28">
    <w:abstractNumId w:val="34"/>
  </w:num>
  <w:num w:numId="29">
    <w:abstractNumId w:val="21"/>
  </w:num>
  <w:num w:numId="30">
    <w:abstractNumId w:val="9"/>
  </w:num>
  <w:num w:numId="31">
    <w:abstractNumId w:val="29"/>
    <w:lvlOverride w:ilvl="0"/>
    <w:lvlOverride w:ilvl="1"/>
    <w:lvlOverride w:ilvl="2"/>
    <w:lvlOverride w:ilvl="3"/>
    <w:lvlOverride w:ilvl="4"/>
    <w:lvlOverride w:ilvl="5"/>
    <w:lvlOverride w:ilvl="6"/>
    <w:lvlOverride w:ilvl="7"/>
    <w:lvlOverride w:ilvl="8"/>
  </w:num>
  <w:num w:numId="32">
    <w:abstractNumId w:val="29"/>
  </w:num>
  <w:num w:numId="33">
    <w:abstractNumId w:val="15"/>
  </w:num>
  <w:num w:numId="34">
    <w:abstractNumId w:val="32"/>
  </w:num>
  <w:num w:numId="35">
    <w:abstractNumId w:val="33"/>
  </w:num>
  <w:num w:numId="36">
    <w:abstractNumId w:val="18"/>
  </w:num>
  <w:num w:numId="37">
    <w:abstractNumId w:val="38"/>
  </w:num>
  <w:num w:numId="38">
    <w:abstractNumId w:val="5"/>
  </w:num>
  <w:num w:numId="39">
    <w:abstractNumId w:val="12"/>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8C"/>
    <w:rsid w:val="000171AD"/>
    <w:rsid w:val="000228D3"/>
    <w:rsid w:val="00025434"/>
    <w:rsid w:val="000D4522"/>
    <w:rsid w:val="000D5CA5"/>
    <w:rsid w:val="000D74F2"/>
    <w:rsid w:val="000F7F77"/>
    <w:rsid w:val="00106ADE"/>
    <w:rsid w:val="00115978"/>
    <w:rsid w:val="00135293"/>
    <w:rsid w:val="001720A4"/>
    <w:rsid w:val="001804C8"/>
    <w:rsid w:val="001E6F9E"/>
    <w:rsid w:val="002066C7"/>
    <w:rsid w:val="00251DDB"/>
    <w:rsid w:val="00285B63"/>
    <w:rsid w:val="002B60FE"/>
    <w:rsid w:val="002C5032"/>
    <w:rsid w:val="00350A41"/>
    <w:rsid w:val="003B3B0E"/>
    <w:rsid w:val="00415198"/>
    <w:rsid w:val="00424D3E"/>
    <w:rsid w:val="00435460"/>
    <w:rsid w:val="004641F9"/>
    <w:rsid w:val="0046581A"/>
    <w:rsid w:val="00482B77"/>
    <w:rsid w:val="004A1F3B"/>
    <w:rsid w:val="004B396E"/>
    <w:rsid w:val="004B5359"/>
    <w:rsid w:val="004C1A4F"/>
    <w:rsid w:val="0051497B"/>
    <w:rsid w:val="00542C3E"/>
    <w:rsid w:val="005678A6"/>
    <w:rsid w:val="00572BAF"/>
    <w:rsid w:val="00573B9A"/>
    <w:rsid w:val="00577916"/>
    <w:rsid w:val="006122EB"/>
    <w:rsid w:val="0061571B"/>
    <w:rsid w:val="00651C07"/>
    <w:rsid w:val="00662499"/>
    <w:rsid w:val="006863E8"/>
    <w:rsid w:val="006A4522"/>
    <w:rsid w:val="006B1498"/>
    <w:rsid w:val="006B265C"/>
    <w:rsid w:val="006E6FA1"/>
    <w:rsid w:val="006F183E"/>
    <w:rsid w:val="00705F63"/>
    <w:rsid w:val="0073364F"/>
    <w:rsid w:val="007622B0"/>
    <w:rsid w:val="00771F49"/>
    <w:rsid w:val="00777033"/>
    <w:rsid w:val="007A3968"/>
    <w:rsid w:val="007B3049"/>
    <w:rsid w:val="007E1D1A"/>
    <w:rsid w:val="007F3EC5"/>
    <w:rsid w:val="007F51B1"/>
    <w:rsid w:val="00872BDC"/>
    <w:rsid w:val="008847DB"/>
    <w:rsid w:val="008C6B2A"/>
    <w:rsid w:val="008F2A5B"/>
    <w:rsid w:val="009324C4"/>
    <w:rsid w:val="00933C89"/>
    <w:rsid w:val="00950E2B"/>
    <w:rsid w:val="00955D03"/>
    <w:rsid w:val="00982A7A"/>
    <w:rsid w:val="00987027"/>
    <w:rsid w:val="0098721B"/>
    <w:rsid w:val="0099190F"/>
    <w:rsid w:val="00994F9D"/>
    <w:rsid w:val="009A7178"/>
    <w:rsid w:val="009C3D7D"/>
    <w:rsid w:val="009C5C32"/>
    <w:rsid w:val="009D5D94"/>
    <w:rsid w:val="009E1497"/>
    <w:rsid w:val="009E3E7A"/>
    <w:rsid w:val="00A96BA1"/>
    <w:rsid w:val="00AB0812"/>
    <w:rsid w:val="00AE430A"/>
    <w:rsid w:val="00AE794B"/>
    <w:rsid w:val="00AF7F49"/>
    <w:rsid w:val="00B31CCE"/>
    <w:rsid w:val="00B45497"/>
    <w:rsid w:val="00B7499A"/>
    <w:rsid w:val="00B828CD"/>
    <w:rsid w:val="00B85ED6"/>
    <w:rsid w:val="00BD79AE"/>
    <w:rsid w:val="00BF63F8"/>
    <w:rsid w:val="00C100D3"/>
    <w:rsid w:val="00C40867"/>
    <w:rsid w:val="00C421A9"/>
    <w:rsid w:val="00C809C0"/>
    <w:rsid w:val="00CA71F0"/>
    <w:rsid w:val="00CD01E0"/>
    <w:rsid w:val="00CE7613"/>
    <w:rsid w:val="00D0318F"/>
    <w:rsid w:val="00D2234E"/>
    <w:rsid w:val="00D5238C"/>
    <w:rsid w:val="00D53F3E"/>
    <w:rsid w:val="00DA167B"/>
    <w:rsid w:val="00DD608B"/>
    <w:rsid w:val="00E13106"/>
    <w:rsid w:val="00E351C6"/>
    <w:rsid w:val="00E86370"/>
    <w:rsid w:val="00E92863"/>
    <w:rsid w:val="00EA4161"/>
    <w:rsid w:val="00ED7CC8"/>
    <w:rsid w:val="00EE70DB"/>
    <w:rsid w:val="00F11F1E"/>
    <w:rsid w:val="00F43B8C"/>
    <w:rsid w:val="00F56822"/>
    <w:rsid w:val="00F577A8"/>
    <w:rsid w:val="00F926A7"/>
    <w:rsid w:val="00FA4634"/>
    <w:rsid w:val="00FB588D"/>
    <w:rsid w:val="00FC644A"/>
    <w:rsid w:val="00FC6671"/>
    <w:rsid w:val="00FE7CAB"/>
    <w:rsid w:val="00FF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38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85B63"/>
    <w:pPr>
      <w:ind w:left="720"/>
      <w:contextualSpacing/>
    </w:pPr>
  </w:style>
  <w:style w:type="table" w:styleId="a4">
    <w:name w:val="Table Grid"/>
    <w:basedOn w:val="a1"/>
    <w:uiPriority w:val="59"/>
    <w:rsid w:val="0002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2B60FE"/>
    <w:pPr>
      <w:spacing w:before="100" w:beforeAutospacing="1" w:after="100" w:afterAutospacing="1"/>
    </w:pPr>
  </w:style>
  <w:style w:type="table" w:customStyle="1" w:styleId="1">
    <w:name w:val="Сетка таблицы1"/>
    <w:basedOn w:val="a1"/>
    <w:next w:val="a4"/>
    <w:uiPriority w:val="59"/>
    <w:rsid w:val="008F2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4641F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5CA5"/>
    <w:rPr>
      <w:rFonts w:ascii="Tahoma" w:hAnsi="Tahoma" w:cs="Tahoma"/>
      <w:sz w:val="16"/>
      <w:szCs w:val="16"/>
    </w:rPr>
  </w:style>
  <w:style w:type="character" w:customStyle="1" w:styleId="a7">
    <w:name w:val="Текст выноски Знак"/>
    <w:basedOn w:val="a0"/>
    <w:link w:val="a6"/>
    <w:uiPriority w:val="99"/>
    <w:semiHidden/>
    <w:rsid w:val="000D5CA5"/>
    <w:rPr>
      <w:rFonts w:ascii="Tahoma" w:eastAsia="Times New Roman" w:hAnsi="Tahoma" w:cs="Tahoma"/>
      <w:sz w:val="16"/>
      <w:szCs w:val="16"/>
      <w:lang w:eastAsia="ru-RU"/>
    </w:rPr>
  </w:style>
  <w:style w:type="character" w:styleId="a8">
    <w:name w:val="Strong"/>
    <w:qFormat/>
    <w:rsid w:val="009C3D7D"/>
    <w:rPr>
      <w:b/>
      <w:bCs/>
    </w:rPr>
  </w:style>
  <w:style w:type="character" w:styleId="a9">
    <w:name w:val="Emphasis"/>
    <w:qFormat/>
    <w:rsid w:val="009C3D7D"/>
    <w:rPr>
      <w:i/>
      <w:iCs/>
    </w:rPr>
  </w:style>
  <w:style w:type="table" w:customStyle="1" w:styleId="3">
    <w:name w:val="Сетка таблицы3"/>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38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85B63"/>
    <w:pPr>
      <w:ind w:left="720"/>
      <w:contextualSpacing/>
    </w:pPr>
  </w:style>
  <w:style w:type="table" w:styleId="a4">
    <w:name w:val="Table Grid"/>
    <w:basedOn w:val="a1"/>
    <w:uiPriority w:val="59"/>
    <w:rsid w:val="0002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2B60FE"/>
    <w:pPr>
      <w:spacing w:before="100" w:beforeAutospacing="1" w:after="100" w:afterAutospacing="1"/>
    </w:pPr>
  </w:style>
  <w:style w:type="table" w:customStyle="1" w:styleId="1">
    <w:name w:val="Сетка таблицы1"/>
    <w:basedOn w:val="a1"/>
    <w:next w:val="a4"/>
    <w:uiPriority w:val="59"/>
    <w:rsid w:val="008F2A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59"/>
    <w:rsid w:val="004641F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5CA5"/>
    <w:rPr>
      <w:rFonts w:ascii="Tahoma" w:hAnsi="Tahoma" w:cs="Tahoma"/>
      <w:sz w:val="16"/>
      <w:szCs w:val="16"/>
    </w:rPr>
  </w:style>
  <w:style w:type="character" w:customStyle="1" w:styleId="a7">
    <w:name w:val="Текст выноски Знак"/>
    <w:basedOn w:val="a0"/>
    <w:link w:val="a6"/>
    <w:uiPriority w:val="99"/>
    <w:semiHidden/>
    <w:rsid w:val="000D5CA5"/>
    <w:rPr>
      <w:rFonts w:ascii="Tahoma" w:eastAsia="Times New Roman" w:hAnsi="Tahoma" w:cs="Tahoma"/>
      <w:sz w:val="16"/>
      <w:szCs w:val="16"/>
      <w:lang w:eastAsia="ru-RU"/>
    </w:rPr>
  </w:style>
  <w:style w:type="character" w:styleId="a8">
    <w:name w:val="Strong"/>
    <w:qFormat/>
    <w:rsid w:val="009C3D7D"/>
    <w:rPr>
      <w:b/>
      <w:bCs/>
    </w:rPr>
  </w:style>
  <w:style w:type="character" w:styleId="a9">
    <w:name w:val="Emphasis"/>
    <w:qFormat/>
    <w:rsid w:val="009C3D7D"/>
    <w:rPr>
      <w:i/>
      <w:iCs/>
    </w:rPr>
  </w:style>
  <w:style w:type="table" w:customStyle="1" w:styleId="3">
    <w:name w:val="Сетка таблицы3"/>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D031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8230">
      <w:bodyDiv w:val="1"/>
      <w:marLeft w:val="0"/>
      <w:marRight w:val="0"/>
      <w:marTop w:val="0"/>
      <w:marBottom w:val="0"/>
      <w:divBdr>
        <w:top w:val="none" w:sz="0" w:space="0" w:color="auto"/>
        <w:left w:val="none" w:sz="0" w:space="0" w:color="auto"/>
        <w:bottom w:val="none" w:sz="0" w:space="0" w:color="auto"/>
        <w:right w:val="none" w:sz="0" w:space="0" w:color="auto"/>
      </w:divBdr>
    </w:div>
    <w:div w:id="659697816">
      <w:bodyDiv w:val="1"/>
      <w:marLeft w:val="0"/>
      <w:marRight w:val="0"/>
      <w:marTop w:val="0"/>
      <w:marBottom w:val="0"/>
      <w:divBdr>
        <w:top w:val="none" w:sz="0" w:space="0" w:color="auto"/>
        <w:left w:val="none" w:sz="0" w:space="0" w:color="auto"/>
        <w:bottom w:val="none" w:sz="0" w:space="0" w:color="auto"/>
        <w:right w:val="none" w:sz="0" w:space="0" w:color="auto"/>
      </w:divBdr>
    </w:div>
    <w:div w:id="1441031605">
      <w:bodyDiv w:val="1"/>
      <w:marLeft w:val="0"/>
      <w:marRight w:val="0"/>
      <w:marTop w:val="0"/>
      <w:marBottom w:val="0"/>
      <w:divBdr>
        <w:top w:val="none" w:sz="0" w:space="0" w:color="auto"/>
        <w:left w:val="none" w:sz="0" w:space="0" w:color="auto"/>
        <w:bottom w:val="none" w:sz="0" w:space="0" w:color="auto"/>
        <w:right w:val="none" w:sz="0" w:space="0" w:color="auto"/>
      </w:divBdr>
    </w:div>
    <w:div w:id="1662193438">
      <w:bodyDiv w:val="1"/>
      <w:marLeft w:val="0"/>
      <w:marRight w:val="0"/>
      <w:marTop w:val="0"/>
      <w:marBottom w:val="0"/>
      <w:divBdr>
        <w:top w:val="none" w:sz="0" w:space="0" w:color="auto"/>
        <w:left w:val="none" w:sz="0" w:space="0" w:color="auto"/>
        <w:bottom w:val="none" w:sz="0" w:space="0" w:color="auto"/>
        <w:right w:val="none" w:sz="0" w:space="0" w:color="auto"/>
      </w:divBdr>
    </w:div>
    <w:div w:id="1919513399">
      <w:bodyDiv w:val="1"/>
      <w:marLeft w:val="0"/>
      <w:marRight w:val="0"/>
      <w:marTop w:val="0"/>
      <w:marBottom w:val="0"/>
      <w:divBdr>
        <w:top w:val="none" w:sz="0" w:space="0" w:color="auto"/>
        <w:left w:val="none" w:sz="0" w:space="0" w:color="auto"/>
        <w:bottom w:val="none" w:sz="0" w:space="0" w:color="auto"/>
        <w:right w:val="none" w:sz="0" w:space="0" w:color="auto"/>
      </w:divBdr>
    </w:div>
    <w:div w:id="20526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3" Type="http://schemas.openxmlformats.org/officeDocument/2006/relationships/styles" Target="styles.xml"/><Relationship Id="rId7" Type="http://schemas.openxmlformats.org/officeDocument/2006/relationships/hyperlink" Target="http://ds37m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tumos@.gov.spb.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 РАБОТЫ</c:v>
                </c:pt>
              </c:strCache>
            </c:strRef>
          </c:tx>
          <c:explosion val="25"/>
          <c:dLbls>
            <c:showLegendKey val="0"/>
            <c:showVal val="0"/>
            <c:showCatName val="0"/>
            <c:showSerName val="0"/>
            <c:showPercent val="1"/>
            <c:showBubbleSize val="0"/>
            <c:showLeaderLines val="1"/>
          </c:dLbls>
          <c:cat>
            <c:strRef>
              <c:f>Лист1!$A$2:$A$6</c:f>
              <c:strCache>
                <c:ptCount val="5"/>
                <c:pt idx="0">
                  <c:v>до 5 лет</c:v>
                </c:pt>
                <c:pt idx="1">
                  <c:v>от 5 до 10</c:v>
                </c:pt>
                <c:pt idx="2">
                  <c:v>от 10 до 15</c:v>
                </c:pt>
                <c:pt idx="3">
                  <c:v>от 15 до 20 </c:v>
                </c:pt>
                <c:pt idx="4">
                  <c:v>свыше 20 лет</c:v>
                </c:pt>
              </c:strCache>
            </c:strRef>
          </c:cat>
          <c:val>
            <c:numRef>
              <c:f>Лист1!$B$2:$B$6</c:f>
              <c:numCache>
                <c:formatCode>General</c:formatCode>
                <c:ptCount val="5"/>
                <c:pt idx="0">
                  <c:v>2</c:v>
                </c:pt>
                <c:pt idx="1">
                  <c:v>2</c:v>
                </c:pt>
                <c:pt idx="2">
                  <c:v>8</c:v>
                </c:pt>
                <c:pt idx="3">
                  <c:v>6</c:v>
                </c:pt>
                <c:pt idx="4">
                  <c:v>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51F2-B263-418D-B0A1-EEE23A6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46</Pages>
  <Words>14028</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2018-04-12T07:48:00Z</dcterms:created>
  <dcterms:modified xsi:type="dcterms:W3CDTF">2018-04-19T14:58:00Z</dcterms:modified>
</cp:coreProperties>
</file>